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A0" w:rsidRDefault="004E58A0" w:rsidP="004E58A0">
      <w:pPr>
        <w:bidi/>
        <w:spacing w:line="240" w:lineRule="auto"/>
        <w:ind w:right="-625"/>
        <w:jc w:val="center"/>
        <w:rPr>
          <w:rFonts w:ascii="Traditional Arabic" w:hAnsi="Traditional Arabic" w:cs="Traditional Arabic"/>
          <w:b/>
          <w:bCs/>
          <w:color w:val="FF0000"/>
          <w:sz w:val="40"/>
          <w:szCs w:val="40"/>
          <w:rtl/>
        </w:rPr>
      </w:pPr>
      <w:r>
        <w:rPr>
          <w:rFonts w:ascii="Traditional Arabic" w:hAnsi="Traditional Arabic" w:cs="Traditional Arabic" w:hint="cs"/>
          <w:b/>
          <w:bCs/>
          <w:color w:val="FF0000"/>
          <w:sz w:val="40"/>
          <w:szCs w:val="40"/>
          <w:rtl/>
        </w:rPr>
        <w:t>تخريج الأحاديث التي زعم المفترون بأن الشيخ حسن تكر وضعها</w:t>
      </w:r>
    </w:p>
    <w:p w:rsidR="004E58A0" w:rsidRPr="008A44E0" w:rsidRDefault="004E58A0" w:rsidP="004E58A0">
      <w:pPr>
        <w:bidi/>
        <w:spacing w:line="240" w:lineRule="auto"/>
        <w:ind w:right="-625"/>
        <w:jc w:val="center"/>
        <w:rPr>
          <w:rFonts w:ascii="Traditional Arabic" w:hAnsi="Traditional Arabic" w:cs="Traditional Arabic"/>
          <w:sz w:val="36"/>
          <w:szCs w:val="36"/>
          <w:rtl/>
        </w:rPr>
      </w:pPr>
      <w:r w:rsidRPr="008A44E0">
        <w:rPr>
          <w:rFonts w:ascii="Traditional Arabic" w:hAnsi="Traditional Arabic" w:cs="Traditional Arabic"/>
          <w:sz w:val="36"/>
          <w:szCs w:val="36"/>
          <w:rtl/>
        </w:rPr>
        <w:t>بسم الله الرحمن الرحيم</w:t>
      </w:r>
    </w:p>
    <w:p w:rsidR="004E58A0" w:rsidRDefault="004E58A0" w:rsidP="004E58A0">
      <w:pPr>
        <w:bidi/>
        <w:spacing w:line="240" w:lineRule="auto"/>
        <w:ind w:right="-625"/>
        <w:jc w:val="center"/>
        <w:rPr>
          <w:rFonts w:ascii="Traditional Arabic" w:hAnsi="Traditional Arabic" w:cs="Traditional Arabic"/>
          <w:sz w:val="36"/>
          <w:szCs w:val="36"/>
          <w:rtl/>
        </w:rPr>
      </w:pPr>
      <w:r w:rsidRPr="008A44E0">
        <w:rPr>
          <w:rFonts w:ascii="Traditional Arabic" w:hAnsi="Traditional Arabic" w:cs="Traditional Arabic"/>
          <w:sz w:val="36"/>
          <w:szCs w:val="36"/>
          <w:rtl/>
        </w:rPr>
        <w:t>الحمد لله رب العالمين، والصلاة والسلام على أشرف الأنبياء والمرسلين،نبينا محمد وعلى آله وصحبه أجمعين، أما بعد</w:t>
      </w:r>
      <w:r>
        <w:rPr>
          <w:rFonts w:ascii="Traditional Arabic" w:hAnsi="Traditional Arabic" w:cs="Traditional Arabic" w:hint="cs"/>
          <w:sz w:val="36"/>
          <w:szCs w:val="36"/>
          <w:rtl/>
        </w:rPr>
        <w:t>:</w:t>
      </w:r>
    </w:p>
    <w:p w:rsidR="004E58A0" w:rsidRDefault="004E58A0" w:rsidP="004E58A0">
      <w:pPr>
        <w:bidi/>
        <w:spacing w:line="240" w:lineRule="auto"/>
        <w:ind w:right="-625"/>
        <w:jc w:val="both"/>
        <w:rPr>
          <w:rFonts w:ascii="Traditional Arabic" w:hAnsi="Traditional Arabic" w:cs="Traditional Arabic"/>
          <w:sz w:val="36"/>
          <w:szCs w:val="36"/>
          <w:rtl/>
        </w:rPr>
      </w:pPr>
      <w:r>
        <w:rPr>
          <w:rFonts w:ascii="Traditional Arabic" w:hAnsi="Traditional Arabic" w:cs="Traditional Arabic" w:hint="cs"/>
          <w:sz w:val="36"/>
          <w:szCs w:val="36"/>
          <w:rtl/>
        </w:rPr>
        <w:t>قد تابعت مزاعم بعض الناس في المواقع على الشيخ الفاضل حسن محمود تكر حفظه الله وأنه وضع خمسة أحاديث واختلق على النبي صلى الله عليه وسلم فهالني ذلك وأدهشت من هول الفاجعة لحسن ظني بالعلماء المنتسبين إلى منهج سلف الأمة.</w:t>
      </w:r>
    </w:p>
    <w:p w:rsidR="004E58A0" w:rsidRDefault="004E58A0" w:rsidP="004E58A0">
      <w:pPr>
        <w:bidi/>
        <w:spacing w:line="240" w:lineRule="auto"/>
        <w:ind w:right="-625"/>
        <w:jc w:val="both"/>
        <w:rPr>
          <w:rFonts w:ascii="Traditional Arabic" w:hAnsi="Traditional Arabic" w:cs="Traditional Arabic"/>
          <w:sz w:val="36"/>
          <w:szCs w:val="36"/>
          <w:rtl/>
        </w:rPr>
      </w:pPr>
      <w:r>
        <w:rPr>
          <w:rFonts w:ascii="Traditional Arabic" w:hAnsi="Traditional Arabic" w:cs="Traditional Arabic" w:hint="cs"/>
          <w:sz w:val="36"/>
          <w:szCs w:val="36"/>
          <w:rtl/>
        </w:rPr>
        <w:t>ثم اجتهدت على أن أقف على مستند لهم في ذلك الزعم فلم أجد إلا القول بعدم الوجدان بعد البحث والتنقيب لأعوام وهنا أصبت بالنكسة والإحباط ولا أخفي ذلك فإنه قد تقرر في الأصول أن عدم العلم ليس علما بالعدم.</w:t>
      </w:r>
    </w:p>
    <w:p w:rsidR="004E58A0" w:rsidRDefault="004E58A0" w:rsidP="004E58A0">
      <w:pPr>
        <w:bidi/>
        <w:spacing w:line="240" w:lineRule="auto"/>
        <w:ind w:right="-625"/>
        <w:jc w:val="both"/>
        <w:rPr>
          <w:rFonts w:ascii="Traditional Arabic" w:hAnsi="Traditional Arabic" w:cs="Traditional Arabic"/>
          <w:sz w:val="36"/>
          <w:szCs w:val="36"/>
          <w:rtl/>
        </w:rPr>
      </w:pPr>
      <w:r>
        <w:rPr>
          <w:rFonts w:ascii="Traditional Arabic" w:hAnsi="Traditional Arabic" w:cs="Traditional Arabic" w:hint="cs"/>
          <w:sz w:val="36"/>
          <w:szCs w:val="36"/>
          <w:rtl/>
        </w:rPr>
        <w:t>ولو اقتصر المفتري على أدب العلماء والمحدثين لكان لنفيه وجه كقول الحافظ العلامة ابن السبكي رحمه الله في طبقات الشافعية الكبرى</w:t>
      </w:r>
      <w:r w:rsidRPr="00625983">
        <w:rPr>
          <w:rFonts w:ascii="Traditional Arabic" w:hAnsi="Traditional Arabic" w:cs="Traditional Arabic" w:hint="cs"/>
          <w:sz w:val="28"/>
          <w:szCs w:val="28"/>
          <w:rtl/>
        </w:rPr>
        <w:t xml:space="preserve"> (6/314):</w:t>
      </w:r>
      <w:r>
        <w:rPr>
          <w:rFonts w:ascii="Traditional Arabic" w:hAnsi="Traditional Arabic" w:cs="Traditional Arabic" w:hint="cs"/>
          <w:sz w:val="36"/>
          <w:szCs w:val="36"/>
          <w:rtl/>
        </w:rPr>
        <w:t>لم أجد له إسنادا. وقول الحافظ العراقي رحمه الله:</w:t>
      </w:r>
      <w:r w:rsidRPr="00625983">
        <w:rPr>
          <w:rFonts w:ascii="Traditional Arabic" w:hAnsi="Traditional Arabic" w:cs="Traditional Arabic" w:hint="cs"/>
          <w:sz w:val="32"/>
          <w:szCs w:val="32"/>
          <w:rtl/>
        </w:rPr>
        <w:t>1/459 رقم (1750):</w:t>
      </w:r>
      <w:r>
        <w:rPr>
          <w:rFonts w:ascii="Traditional Arabic" w:hAnsi="Traditional Arabic" w:cs="Traditional Arabic" w:hint="cs"/>
          <w:sz w:val="36"/>
          <w:szCs w:val="36"/>
          <w:rtl/>
        </w:rPr>
        <w:t xml:space="preserve">لم أقف له على أصل. </w:t>
      </w:r>
    </w:p>
    <w:p w:rsidR="004E58A0" w:rsidRPr="002E3218" w:rsidRDefault="004E58A0" w:rsidP="004E58A0">
      <w:pPr>
        <w:bidi/>
        <w:spacing w:line="240" w:lineRule="auto"/>
        <w:ind w:right="-625"/>
        <w:jc w:val="both"/>
        <w:rPr>
          <w:rFonts w:ascii="Traditional Arabic" w:hAnsi="Traditional Arabic" w:cs="Traditional Arabic"/>
          <w:color w:val="000000" w:themeColor="text1"/>
          <w:sz w:val="40"/>
          <w:szCs w:val="40"/>
          <w:rtl/>
        </w:rPr>
      </w:pPr>
      <w:r>
        <w:rPr>
          <w:rFonts w:ascii="Traditional Arabic" w:hAnsi="Traditional Arabic" w:cs="Traditional Arabic" w:hint="cs"/>
          <w:sz w:val="36"/>
          <w:szCs w:val="36"/>
          <w:rtl/>
        </w:rPr>
        <w:t>وكان الذي تولّى كبر هذه الحملة وأشدّ المفترين عليه:</w:t>
      </w:r>
      <w:r w:rsidRPr="00250895">
        <w:rPr>
          <w:rFonts w:ascii="Traditional Arabic" w:hAnsi="Traditional Arabic" w:cs="Traditional Arabic" w:hint="cs"/>
          <w:b/>
          <w:bCs/>
          <w:sz w:val="32"/>
          <w:szCs w:val="32"/>
          <w:rtl/>
        </w:rPr>
        <w:t>الشيخان:محمود محمد شبلي ومحمد معلم عبده أمل</w:t>
      </w:r>
      <w:r>
        <w:rPr>
          <w:rFonts w:ascii="Traditional Arabic" w:hAnsi="Traditional Arabic" w:cs="Traditional Arabic" w:hint="cs"/>
          <w:b/>
          <w:bCs/>
          <w:sz w:val="32"/>
          <w:szCs w:val="32"/>
          <w:rtl/>
        </w:rPr>
        <w:t xml:space="preserve"> </w:t>
      </w:r>
      <w:r w:rsidRPr="002E3218">
        <w:rPr>
          <w:rFonts w:ascii="Traditional Arabic" w:hAnsi="Traditional Arabic" w:cs="Traditional Arabic" w:hint="cs"/>
          <w:sz w:val="36"/>
          <w:szCs w:val="36"/>
          <w:rtl/>
        </w:rPr>
        <w:t xml:space="preserve">وفّقهما الله بالتوبة من هذه الفرية. </w:t>
      </w:r>
    </w:p>
    <w:p w:rsidR="004E58A0" w:rsidRDefault="004E58A0" w:rsidP="004E58A0">
      <w:pPr>
        <w:bidi/>
        <w:spacing w:line="240" w:lineRule="auto"/>
        <w:ind w:right="-625"/>
        <w:jc w:val="both"/>
        <w:rPr>
          <w:rFonts w:ascii="Traditional Arabic" w:hAnsi="Traditional Arabic" w:cs="Traditional Arabic"/>
          <w:color w:val="000000" w:themeColor="text1"/>
          <w:sz w:val="36"/>
          <w:szCs w:val="36"/>
          <w:rtl/>
        </w:rPr>
      </w:pPr>
      <w:r w:rsidRPr="00250895">
        <w:rPr>
          <w:rFonts w:ascii="Traditional Arabic" w:hAnsi="Traditional Arabic" w:cs="Traditional Arabic" w:hint="cs"/>
          <w:color w:val="000000" w:themeColor="text1"/>
          <w:sz w:val="36"/>
          <w:szCs w:val="36"/>
          <w:rtl/>
        </w:rPr>
        <w:t>فأحببت من باب</w:t>
      </w:r>
      <w:r>
        <w:rPr>
          <w:rFonts w:ascii="Traditional Arabic" w:hAnsi="Traditional Arabic" w:cs="Traditional Arabic" w:hint="cs"/>
          <w:b/>
          <w:bCs/>
          <w:color w:val="000000" w:themeColor="text1"/>
          <w:sz w:val="32"/>
          <w:szCs w:val="32"/>
          <w:rtl/>
        </w:rPr>
        <w:t xml:space="preserve"> </w:t>
      </w:r>
      <w:r w:rsidRPr="00537F8A">
        <w:rPr>
          <w:rFonts w:ascii="Traditional Arabic" w:hAnsi="Traditional Arabic" w:cs="Traditional Arabic"/>
          <w:b/>
          <w:bCs/>
          <w:color w:val="000000" w:themeColor="text1"/>
          <w:sz w:val="32"/>
          <w:szCs w:val="32"/>
          <w:rtl/>
        </w:rPr>
        <w:t>«</w:t>
      </w:r>
      <w:r w:rsidRPr="00537F8A">
        <w:rPr>
          <w:rFonts w:ascii="Traditional Arabic" w:hAnsi="Traditional Arabic" w:cs="Traditional Arabic" w:hint="cs"/>
          <w:b/>
          <w:bCs/>
          <w:color w:val="000000" w:themeColor="text1"/>
          <w:sz w:val="32"/>
          <w:szCs w:val="32"/>
          <w:rtl/>
        </w:rPr>
        <w:t>من رد</w:t>
      </w:r>
      <w:r>
        <w:rPr>
          <w:rFonts w:ascii="Traditional Arabic" w:hAnsi="Traditional Arabic" w:cs="Traditional Arabic" w:hint="cs"/>
          <w:b/>
          <w:bCs/>
          <w:color w:val="000000" w:themeColor="text1"/>
          <w:sz w:val="32"/>
          <w:szCs w:val="32"/>
          <w:rtl/>
        </w:rPr>
        <w:t>ّ</w:t>
      </w:r>
      <w:r w:rsidRPr="00537F8A">
        <w:rPr>
          <w:rFonts w:ascii="Traditional Arabic" w:hAnsi="Traditional Arabic" w:cs="Traditional Arabic" w:hint="cs"/>
          <w:b/>
          <w:bCs/>
          <w:color w:val="000000" w:themeColor="text1"/>
          <w:sz w:val="32"/>
          <w:szCs w:val="32"/>
          <w:rtl/>
        </w:rPr>
        <w:t xml:space="preserve"> عن عرض أخيه ردّ الله عن وجه النار يوم القيامة</w:t>
      </w:r>
      <w:r w:rsidRPr="00537F8A">
        <w:rPr>
          <w:rFonts w:ascii="Traditional Arabic" w:hAnsi="Traditional Arabic" w:cs="Traditional Arabic"/>
          <w:b/>
          <w:bCs/>
          <w:color w:val="000000" w:themeColor="text1"/>
          <w:sz w:val="32"/>
          <w:szCs w:val="32"/>
          <w:rtl/>
        </w:rPr>
        <w:t>»</w:t>
      </w:r>
      <w:r w:rsidRPr="00537F8A">
        <w:rPr>
          <w:rFonts w:ascii="Traditional Arabic" w:hAnsi="Traditional Arabic" w:cs="Traditional Arabic" w:hint="cs"/>
          <w:b/>
          <w:bCs/>
          <w:color w:val="000000" w:themeColor="text1"/>
          <w:sz w:val="32"/>
          <w:szCs w:val="32"/>
          <w:rtl/>
        </w:rPr>
        <w:t xml:space="preserve"> </w:t>
      </w:r>
      <w:r>
        <w:rPr>
          <w:rFonts w:ascii="Traditional Arabic" w:hAnsi="Traditional Arabic" w:cs="Traditional Arabic" w:hint="cs"/>
          <w:color w:val="000000" w:themeColor="text1"/>
          <w:sz w:val="36"/>
          <w:szCs w:val="36"/>
          <w:rtl/>
        </w:rPr>
        <w:t>تخريج تلك الأحاديث الخمسة لتسقط البراقع عن تلك الوجوه الكالحة التي لم تعرف قدر نفسها فضلا عن المعرفة بقدر غيرها من الدعاة والعلماء فإن من لم يعرف قدر نفسه فأحرى أن لا يعلم قدر غيره.</w:t>
      </w:r>
    </w:p>
    <w:p w:rsidR="004E58A0" w:rsidRPr="00C05FBC" w:rsidRDefault="004E58A0" w:rsidP="004E58A0">
      <w:pPr>
        <w:bidi/>
        <w:spacing w:line="240" w:lineRule="auto"/>
        <w:ind w:right="-625"/>
        <w:jc w:val="both"/>
        <w:rPr>
          <w:rFonts w:ascii="Traditional Arabic" w:hAnsi="Traditional Arabic" w:cs="Traditional Arabic"/>
          <w:b/>
          <w:bCs/>
          <w:color w:val="000000" w:themeColor="text1"/>
          <w:sz w:val="36"/>
          <w:szCs w:val="36"/>
          <w:u w:val="single"/>
        </w:rPr>
      </w:pPr>
      <w:r w:rsidRPr="00C05FBC">
        <w:rPr>
          <w:rFonts w:ascii="Traditional Arabic" w:hAnsi="Traditional Arabic" w:cs="Traditional Arabic" w:hint="cs"/>
          <w:b/>
          <w:bCs/>
          <w:color w:val="000000" w:themeColor="text1"/>
          <w:sz w:val="36"/>
          <w:szCs w:val="36"/>
          <w:u w:val="single"/>
          <w:rtl/>
        </w:rPr>
        <w:t xml:space="preserve">الحديث الأول:حديث القتل بالإرهاب.  </w:t>
      </w:r>
    </w:p>
    <w:p w:rsidR="004E58A0" w:rsidRDefault="004E58A0" w:rsidP="004E58A0">
      <w:pPr>
        <w:bidi/>
        <w:spacing w:line="240" w:lineRule="auto"/>
        <w:ind w:right="-625"/>
        <w:jc w:val="both"/>
        <w:rPr>
          <w:rFonts w:ascii="Traditional Arabic" w:hAnsi="Traditional Arabic" w:cs="Traditional Arabic"/>
          <w:b/>
          <w:bCs/>
          <w:sz w:val="32"/>
          <w:szCs w:val="32"/>
          <w:rtl/>
        </w:rPr>
      </w:pPr>
      <w:r>
        <w:rPr>
          <w:rFonts w:ascii="Traditional Arabic" w:hAnsi="Traditional Arabic" w:cs="Traditional Arabic" w:hint="cs"/>
          <w:sz w:val="36"/>
          <w:szCs w:val="36"/>
          <w:rtl/>
        </w:rPr>
        <w:t>أقول: ورد هذا الحديث مرفوعا عن النبي صلى الله عليه وسلم وموقوفا على ابن عباس رضي الله عنهما.</w:t>
      </w:r>
    </w:p>
    <w:p w:rsidR="004E58A0" w:rsidRDefault="004E58A0" w:rsidP="004E58A0">
      <w:pPr>
        <w:bidi/>
        <w:spacing w:line="240" w:lineRule="auto"/>
        <w:ind w:right="-625"/>
        <w:jc w:val="both"/>
        <w:rPr>
          <w:rFonts w:ascii="Traditional Arabic" w:hAnsi="Traditional Arabic" w:cs="Traditional Arabic"/>
          <w:b/>
          <w:bCs/>
          <w:sz w:val="32"/>
          <w:szCs w:val="32"/>
          <w:rtl/>
        </w:rPr>
      </w:pPr>
    </w:p>
    <w:p w:rsidR="004E58A0" w:rsidRPr="00AE25AB" w:rsidRDefault="004E58A0" w:rsidP="004E58A0">
      <w:pPr>
        <w:bidi/>
        <w:spacing w:line="240" w:lineRule="auto"/>
        <w:ind w:right="-625"/>
        <w:jc w:val="both"/>
        <w:rPr>
          <w:rFonts w:ascii="Traditional Arabic" w:hAnsi="Traditional Arabic" w:cs="Traditional Arabic"/>
          <w:b/>
          <w:bCs/>
          <w:sz w:val="32"/>
          <w:szCs w:val="32"/>
          <w:u w:val="single"/>
          <w:rtl/>
        </w:rPr>
      </w:pPr>
      <w:r w:rsidRPr="00AE25AB">
        <w:rPr>
          <w:rFonts w:ascii="Traditional Arabic" w:hAnsi="Traditional Arabic" w:cs="Traditional Arabic" w:hint="cs"/>
          <w:b/>
          <w:bCs/>
          <w:sz w:val="32"/>
          <w:szCs w:val="32"/>
          <w:u w:val="single"/>
          <w:rtl/>
        </w:rPr>
        <w:lastRenderedPageBreak/>
        <w:t>أما المرفوع فمن وجهين:</w:t>
      </w:r>
    </w:p>
    <w:p w:rsidR="004E58A0" w:rsidRPr="00C05FBC" w:rsidRDefault="004E58A0" w:rsidP="004E58A0">
      <w:pPr>
        <w:autoSpaceDE w:val="0"/>
        <w:autoSpaceDN w:val="0"/>
        <w:bidi/>
        <w:adjustRightInd w:val="0"/>
        <w:spacing w:after="0" w:line="240" w:lineRule="auto"/>
        <w:rPr>
          <w:rFonts w:ascii="Traditional Arabic" w:hAnsi="Traditional Arabic" w:cs="Traditional Arabic"/>
          <w:b/>
          <w:bCs/>
          <w:sz w:val="32"/>
          <w:szCs w:val="32"/>
          <w:rtl/>
        </w:rPr>
      </w:pPr>
      <w:r w:rsidRPr="00C05FBC">
        <w:rPr>
          <w:rFonts w:ascii="Traditional Arabic" w:hAnsi="Traditional Arabic" w:cs="Traditional Arabic" w:hint="cs"/>
          <w:b/>
          <w:bCs/>
          <w:sz w:val="32"/>
          <w:szCs w:val="32"/>
          <w:u w:val="single"/>
          <w:rtl/>
        </w:rPr>
        <w:t>الوجه الأول:</w:t>
      </w:r>
      <w:r>
        <w:rPr>
          <w:rFonts w:ascii="Traditional Arabic" w:hAnsi="Traditional Arabic" w:cs="Traditional Arabic" w:hint="cs"/>
          <w:sz w:val="36"/>
          <w:szCs w:val="36"/>
          <w:rtl/>
        </w:rPr>
        <w:t xml:space="preserve"> عن عائشة رضي الله عنها عن النبي صلى الله عليه وسلم قال:</w:t>
      </w:r>
      <w:r w:rsidRPr="00C05FBC">
        <w:rPr>
          <w:rFonts w:ascii="Traditional Arabic" w:hAnsi="Traditional Arabic" w:cs="Traditional Arabic"/>
          <w:b/>
          <w:bCs/>
          <w:sz w:val="32"/>
          <w:szCs w:val="32"/>
          <w:rtl/>
        </w:rPr>
        <w:t>«</w:t>
      </w:r>
      <w:r w:rsidRPr="00C05FBC">
        <w:rPr>
          <w:rFonts w:ascii="Traditional Arabic" w:hAnsi="Traditional Arabic" w:cs="Traditional Arabic"/>
          <w:b/>
          <w:bCs/>
          <w:color w:val="000000"/>
          <w:sz w:val="32"/>
          <w:szCs w:val="32"/>
          <w:rtl/>
          <w:lang w:val="en-US"/>
        </w:rPr>
        <w:t>سيكون بعدي أمراء يستحلون الخمر بالنبيذ</w:t>
      </w:r>
      <w:r>
        <w:rPr>
          <w:rFonts w:ascii="Traditional Arabic" w:hAnsi="Traditional Arabic" w:cs="Traditional Arabic" w:hint="cs"/>
          <w:b/>
          <w:bCs/>
          <w:color w:val="000000"/>
          <w:sz w:val="32"/>
          <w:szCs w:val="32"/>
          <w:rtl/>
          <w:lang w:val="en-US"/>
        </w:rPr>
        <w:t>،</w:t>
      </w:r>
      <w:r w:rsidRPr="00C05FBC">
        <w:rPr>
          <w:rFonts w:ascii="Traditional Arabic" w:hAnsi="Traditional Arabic" w:cs="Traditional Arabic"/>
          <w:b/>
          <w:bCs/>
          <w:color w:val="000000"/>
          <w:sz w:val="32"/>
          <w:szCs w:val="32"/>
          <w:rtl/>
          <w:lang w:val="en-US"/>
        </w:rPr>
        <w:t xml:space="preserve"> والبخس في الصدقة</w:t>
      </w:r>
      <w:r>
        <w:rPr>
          <w:rFonts w:ascii="Traditional Arabic" w:hAnsi="Traditional Arabic" w:cs="Traditional Arabic" w:hint="cs"/>
          <w:b/>
          <w:bCs/>
          <w:color w:val="000000"/>
          <w:sz w:val="32"/>
          <w:szCs w:val="32"/>
          <w:rtl/>
          <w:lang w:val="en-US"/>
        </w:rPr>
        <w:t>،</w:t>
      </w:r>
      <w:r w:rsidRPr="00C05FBC">
        <w:rPr>
          <w:rFonts w:ascii="Traditional Arabic" w:hAnsi="Traditional Arabic" w:cs="Traditional Arabic"/>
          <w:b/>
          <w:bCs/>
          <w:color w:val="000000"/>
          <w:sz w:val="32"/>
          <w:szCs w:val="32"/>
          <w:rtl/>
          <w:lang w:val="en-US"/>
        </w:rPr>
        <w:t xml:space="preserve"> والقتل بالموعظة</w:t>
      </w:r>
      <w:r>
        <w:rPr>
          <w:rFonts w:ascii="Traditional Arabic" w:hAnsi="Traditional Arabic" w:cs="Traditional Arabic" w:hint="cs"/>
          <w:b/>
          <w:bCs/>
          <w:color w:val="000000"/>
          <w:sz w:val="32"/>
          <w:szCs w:val="32"/>
          <w:rtl/>
          <w:lang w:val="en-US"/>
        </w:rPr>
        <w:t>،</w:t>
      </w:r>
      <w:r w:rsidRPr="00C05FBC">
        <w:rPr>
          <w:rFonts w:ascii="Traditional Arabic" w:hAnsi="Traditional Arabic" w:cs="Traditional Arabic"/>
          <w:b/>
          <w:bCs/>
          <w:color w:val="000000"/>
          <w:sz w:val="32"/>
          <w:szCs w:val="32"/>
          <w:rtl/>
          <w:lang w:val="en-US"/>
        </w:rPr>
        <w:t xml:space="preserve"> يقتل البريء ليوطئوا به العامة»</w:t>
      </w:r>
      <w:r w:rsidRPr="00C05FBC">
        <w:rPr>
          <w:rFonts w:ascii="Traditional Arabic" w:hAnsi="Traditional Arabic" w:cs="Traditional Arabic" w:hint="cs"/>
          <w:b/>
          <w:bCs/>
          <w:sz w:val="32"/>
          <w:szCs w:val="32"/>
          <w:rtl/>
        </w:rPr>
        <w:t>.</w:t>
      </w:r>
    </w:p>
    <w:p w:rsidR="004E58A0" w:rsidRDefault="004E58A0" w:rsidP="004E58A0">
      <w:pPr>
        <w:autoSpaceDE w:val="0"/>
        <w:autoSpaceDN w:val="0"/>
        <w:bidi/>
        <w:adjustRightInd w:val="0"/>
        <w:spacing w:after="0" w:line="240" w:lineRule="auto"/>
        <w:jc w:val="both"/>
        <w:rPr>
          <w:rFonts w:ascii="Traditional Arabic" w:hAnsi="Traditional Arabic" w:cs="Traditional Arabic"/>
          <w:color w:val="000000"/>
          <w:sz w:val="36"/>
          <w:szCs w:val="36"/>
          <w:rtl/>
          <w:lang w:val="en-US"/>
        </w:rPr>
      </w:pPr>
      <w:r>
        <w:rPr>
          <w:rFonts w:ascii="Traditional Arabic" w:hAnsi="Traditional Arabic" w:cs="Traditional Arabic" w:hint="cs"/>
          <w:sz w:val="36"/>
          <w:szCs w:val="36"/>
          <w:rtl/>
        </w:rPr>
        <w:t xml:space="preserve">أخرجه </w:t>
      </w:r>
      <w:r w:rsidRPr="00B20EEC">
        <w:rPr>
          <w:rFonts w:ascii="Traditional Arabic" w:hAnsi="Traditional Arabic" w:cs="Traditional Arabic" w:hint="cs"/>
          <w:sz w:val="36"/>
          <w:szCs w:val="36"/>
          <w:rtl/>
        </w:rPr>
        <w:t xml:space="preserve">الإمام ابن عدي في الكامل في ترجمة: </w:t>
      </w:r>
      <w:r w:rsidRPr="00B20EEC">
        <w:rPr>
          <w:rFonts w:ascii="Traditional Arabic" w:hAnsi="Traditional Arabic" w:cs="Traditional Arabic"/>
          <w:color w:val="000000"/>
          <w:sz w:val="36"/>
          <w:szCs w:val="36"/>
          <w:rtl/>
          <w:lang w:val="en-US"/>
        </w:rPr>
        <w:t xml:space="preserve">الحكم بن </w:t>
      </w:r>
      <w:r>
        <w:rPr>
          <w:rFonts w:ascii="Traditional Arabic" w:hAnsi="Traditional Arabic" w:cs="Traditional Arabic" w:hint="cs"/>
          <w:color w:val="000000"/>
          <w:sz w:val="36"/>
          <w:szCs w:val="36"/>
          <w:rtl/>
          <w:lang w:val="en-US"/>
        </w:rPr>
        <w:t xml:space="preserve">عبد الله </w:t>
      </w:r>
      <w:r w:rsidRPr="00B20EEC">
        <w:rPr>
          <w:rFonts w:ascii="Traditional Arabic" w:hAnsi="Traditional Arabic" w:cs="Traditional Arabic"/>
          <w:color w:val="000000"/>
          <w:sz w:val="36"/>
          <w:szCs w:val="36"/>
          <w:rtl/>
          <w:lang w:val="en-US"/>
        </w:rPr>
        <w:t>بن سعد:</w:t>
      </w:r>
      <w:r w:rsidRPr="00C05FBC">
        <w:rPr>
          <w:rFonts w:ascii="Traditional Arabic" w:hAnsi="Traditional Arabic" w:cs="Traditional Arabic"/>
          <w:b/>
          <w:bCs/>
          <w:color w:val="000000"/>
          <w:sz w:val="28"/>
          <w:szCs w:val="28"/>
          <w:rtl/>
          <w:lang w:val="en-US"/>
        </w:rPr>
        <w:t>«حدثنا نصر بن القاسم الفارض ثنا دهثم بن الفضل ثنا أيوب بن سويد عن الحكم وهو من أكبر شيخ له عن القاسم بن محمد عن عائشة عن</w:t>
      </w:r>
      <w:r w:rsidRPr="00C05FBC">
        <w:rPr>
          <w:rFonts w:ascii="Traditional Arabic" w:hAnsi="Traditional Arabic" w:cs="Traditional Arabic" w:hint="cs"/>
          <w:b/>
          <w:bCs/>
          <w:color w:val="000000"/>
          <w:sz w:val="28"/>
          <w:szCs w:val="28"/>
          <w:rtl/>
          <w:lang w:val="en-US"/>
        </w:rPr>
        <w:t xml:space="preserve"> النبي صلى الله عليه وسلم</w:t>
      </w:r>
      <w:r w:rsidRPr="00C05FBC">
        <w:rPr>
          <w:rFonts w:ascii="Traditional Arabic" w:hAnsi="Traditional Arabic" w:cs="Traditional Arabic"/>
          <w:b/>
          <w:bCs/>
          <w:color w:val="000000"/>
          <w:sz w:val="28"/>
          <w:szCs w:val="28"/>
          <w:rtl/>
          <w:lang w:val="en-US"/>
        </w:rPr>
        <w:t>»</w:t>
      </w:r>
      <w:r>
        <w:rPr>
          <w:rFonts w:ascii="Traditional Arabic" w:hAnsi="Traditional Arabic" w:cs="Traditional Arabic" w:hint="cs"/>
          <w:color w:val="000000"/>
          <w:sz w:val="36"/>
          <w:szCs w:val="36"/>
          <w:rtl/>
          <w:lang w:val="en-US"/>
        </w:rPr>
        <w:t xml:space="preserve"> فذكر الحديث.</w:t>
      </w:r>
    </w:p>
    <w:p w:rsidR="004E58A0" w:rsidRDefault="004E58A0" w:rsidP="004E58A0">
      <w:pPr>
        <w:autoSpaceDE w:val="0"/>
        <w:autoSpaceDN w:val="0"/>
        <w:bidi/>
        <w:adjustRightInd w:val="0"/>
        <w:spacing w:after="0" w:line="240" w:lineRule="auto"/>
        <w:jc w:val="both"/>
        <w:rPr>
          <w:rFonts w:ascii="Traditional Arabic" w:hAnsi="Traditional Arabic" w:cs="Traditional Arabic"/>
          <w:color w:val="000000"/>
          <w:sz w:val="36"/>
          <w:szCs w:val="36"/>
          <w:rtl/>
          <w:lang w:val="en-US"/>
        </w:rPr>
      </w:pPr>
      <w:r w:rsidRPr="00AE25AB">
        <w:rPr>
          <w:rFonts w:ascii="Traditional Arabic" w:hAnsi="Traditional Arabic" w:cs="Traditional Arabic" w:hint="cs"/>
          <w:b/>
          <w:bCs/>
          <w:color w:val="000000"/>
          <w:sz w:val="32"/>
          <w:szCs w:val="32"/>
          <w:rtl/>
          <w:lang w:val="en-US"/>
        </w:rPr>
        <w:t>وعزاه الإمام السيوطي في الدر المنثور:</w:t>
      </w:r>
      <w:r>
        <w:rPr>
          <w:rFonts w:ascii="Traditional Arabic" w:hAnsi="Traditional Arabic" w:cs="Traditional Arabic" w:hint="cs"/>
          <w:color w:val="000000"/>
          <w:sz w:val="36"/>
          <w:szCs w:val="36"/>
          <w:rtl/>
          <w:lang w:val="en-US"/>
        </w:rPr>
        <w:t>(3/82) والألوسي في روح المعاني:(</w:t>
      </w:r>
      <w:r w:rsidRPr="00A0385F">
        <w:rPr>
          <w:rFonts w:ascii="Traditional Arabic" w:hAnsi="Traditional Arabic" w:cs="Traditional Arabic" w:hint="cs"/>
          <w:color w:val="000000"/>
          <w:sz w:val="24"/>
          <w:szCs w:val="24"/>
          <w:rtl/>
          <w:lang w:val="en-US"/>
        </w:rPr>
        <w:t>6/140)</w:t>
      </w:r>
      <w:r>
        <w:rPr>
          <w:rFonts w:ascii="Traditional Arabic" w:hAnsi="Traditional Arabic" w:cs="Traditional Arabic" w:hint="cs"/>
          <w:color w:val="000000"/>
          <w:sz w:val="36"/>
          <w:szCs w:val="36"/>
          <w:rtl/>
          <w:lang w:val="en-US"/>
        </w:rPr>
        <w:t xml:space="preserve"> إلى ابن مردويه من حديث عائشة رضي الله عنها. </w:t>
      </w:r>
    </w:p>
    <w:p w:rsidR="004E58A0" w:rsidRDefault="004E58A0" w:rsidP="004E58A0">
      <w:pPr>
        <w:autoSpaceDE w:val="0"/>
        <w:autoSpaceDN w:val="0"/>
        <w:bidi/>
        <w:adjustRightInd w:val="0"/>
        <w:spacing w:after="0" w:line="240" w:lineRule="auto"/>
        <w:jc w:val="both"/>
        <w:rPr>
          <w:rFonts w:ascii="Traditional Arabic" w:hAnsi="Traditional Arabic" w:cs="Traditional Arabic"/>
          <w:b/>
          <w:bCs/>
          <w:color w:val="000000"/>
          <w:sz w:val="32"/>
          <w:szCs w:val="32"/>
          <w:rtl/>
          <w:lang w:val="en-US"/>
        </w:rPr>
      </w:pPr>
    </w:p>
    <w:p w:rsidR="004E58A0" w:rsidRPr="009C16D5" w:rsidRDefault="004E58A0" w:rsidP="004E58A0">
      <w:pPr>
        <w:autoSpaceDE w:val="0"/>
        <w:autoSpaceDN w:val="0"/>
        <w:bidi/>
        <w:adjustRightInd w:val="0"/>
        <w:spacing w:after="0" w:line="240" w:lineRule="auto"/>
        <w:jc w:val="both"/>
        <w:rPr>
          <w:rFonts w:ascii="Traditional Arabic" w:hAnsi="Traditional Arabic" w:cs="Traditional Arabic"/>
          <w:b/>
          <w:bCs/>
          <w:color w:val="000000"/>
          <w:sz w:val="32"/>
          <w:szCs w:val="32"/>
          <w:rtl/>
          <w:lang w:val="en-US"/>
        </w:rPr>
      </w:pPr>
      <w:r w:rsidRPr="00C05FBC">
        <w:rPr>
          <w:rFonts w:ascii="Traditional Arabic" w:hAnsi="Traditional Arabic" w:cs="Traditional Arabic" w:hint="cs"/>
          <w:b/>
          <w:bCs/>
          <w:color w:val="000000"/>
          <w:sz w:val="32"/>
          <w:szCs w:val="32"/>
          <w:rtl/>
          <w:lang w:val="en-US"/>
        </w:rPr>
        <w:t>الوجه الثاني:</w:t>
      </w:r>
      <w:r w:rsidRPr="00C05FBC">
        <w:rPr>
          <w:rFonts w:ascii="Traditional Arabic" w:hAnsi="Traditional Arabic" w:cs="Traditional Arabic" w:hint="cs"/>
          <w:color w:val="000000"/>
          <w:sz w:val="36"/>
          <w:szCs w:val="36"/>
          <w:rtl/>
          <w:lang w:val="en-US"/>
        </w:rPr>
        <w:t>عن الإمام الأوزاعي عن النبي صلى الله عليه وسلم قال:</w:t>
      </w:r>
      <w:r w:rsidRPr="009C16D5">
        <w:rPr>
          <w:rFonts w:ascii="Traditional Arabic" w:hAnsi="Traditional Arabic" w:cs="Traditional Arabic"/>
          <w:b/>
          <w:bCs/>
          <w:color w:val="000000"/>
          <w:sz w:val="32"/>
          <w:szCs w:val="32"/>
          <w:rtl/>
          <w:lang w:val="en-US"/>
        </w:rPr>
        <w:t>«</w:t>
      </w:r>
      <w:r w:rsidRPr="009C16D5">
        <w:rPr>
          <w:rFonts w:ascii="Traditional Arabic" w:hAnsi="Traditional Arabic" w:cs="Traditional Arabic" w:hint="cs"/>
          <w:b/>
          <w:bCs/>
          <w:color w:val="000000"/>
          <w:sz w:val="32"/>
          <w:szCs w:val="32"/>
          <w:rtl/>
          <w:lang w:val="en-US"/>
        </w:rPr>
        <w:t>يأتي على الناس زمان يستحل فيه الربا بالبيع والخمر بالنبيذ والبخس بالزكاة والسحت بالهدية والقتل بالموعظة</w:t>
      </w:r>
      <w:r w:rsidRPr="009C16D5">
        <w:rPr>
          <w:rFonts w:ascii="Traditional Arabic" w:hAnsi="Traditional Arabic" w:cs="Traditional Arabic"/>
          <w:b/>
          <w:bCs/>
          <w:color w:val="000000"/>
          <w:sz w:val="32"/>
          <w:szCs w:val="32"/>
          <w:rtl/>
          <w:lang w:val="en-US"/>
        </w:rPr>
        <w:t>»</w:t>
      </w:r>
      <w:r w:rsidRPr="009C16D5">
        <w:rPr>
          <w:rFonts w:ascii="Traditional Arabic" w:hAnsi="Traditional Arabic" w:cs="Traditional Arabic" w:hint="cs"/>
          <w:b/>
          <w:bCs/>
          <w:color w:val="000000"/>
          <w:sz w:val="32"/>
          <w:szCs w:val="32"/>
          <w:rtl/>
          <w:lang w:val="en-US"/>
        </w:rPr>
        <w:t>.</w:t>
      </w:r>
    </w:p>
    <w:p w:rsidR="004E58A0" w:rsidRDefault="004E58A0" w:rsidP="004E58A0">
      <w:pPr>
        <w:autoSpaceDE w:val="0"/>
        <w:autoSpaceDN w:val="0"/>
        <w:bidi/>
        <w:adjustRightInd w:val="0"/>
        <w:spacing w:after="0" w:line="240" w:lineRule="auto"/>
        <w:jc w:val="both"/>
        <w:rPr>
          <w:rFonts w:ascii="Traditional Arabic" w:hAnsi="Traditional Arabic" w:cs="Traditional Arabic"/>
          <w:color w:val="000000"/>
          <w:sz w:val="32"/>
          <w:szCs w:val="32"/>
          <w:rtl/>
          <w:lang w:val="en-US"/>
        </w:rPr>
      </w:pPr>
      <w:r w:rsidRPr="009C16D5">
        <w:rPr>
          <w:rFonts w:ascii="Traditional Arabic" w:hAnsi="Traditional Arabic" w:cs="Traditional Arabic" w:hint="cs"/>
          <w:color w:val="000000"/>
          <w:sz w:val="32"/>
          <w:szCs w:val="32"/>
          <w:rtl/>
          <w:lang w:val="en-US"/>
        </w:rPr>
        <w:t>أخرجه الإمام أبو سليمان حمد بن محمد الخطابي رحمه الله في غريب الحديث1/218 قال:</w:t>
      </w:r>
      <w:r w:rsidRPr="009C16D5">
        <w:rPr>
          <w:rFonts w:ascii="Traditional Arabic" w:hAnsi="Traditional Arabic" w:cs="Traditional Arabic"/>
          <w:color w:val="000000"/>
          <w:sz w:val="32"/>
          <w:szCs w:val="32"/>
          <w:rtl/>
          <w:lang w:val="en-US"/>
        </w:rPr>
        <w:t>«</w:t>
      </w:r>
      <w:r w:rsidRPr="009C16D5">
        <w:rPr>
          <w:rFonts w:ascii="Traditional Arabic" w:hAnsi="Traditional Arabic" w:cs="Traditional Arabic" w:hint="cs"/>
          <w:color w:val="000000"/>
          <w:sz w:val="32"/>
          <w:szCs w:val="32"/>
          <w:rtl/>
          <w:lang w:val="en-US"/>
        </w:rPr>
        <w:t>في حديث النبي صلى الله عليه وسلم أنه قال:</w:t>
      </w:r>
      <w:r>
        <w:rPr>
          <w:rFonts w:ascii="Traditional Arabic" w:hAnsi="Traditional Arabic" w:cs="Traditional Arabic" w:hint="cs"/>
          <w:color w:val="000000"/>
          <w:sz w:val="32"/>
          <w:szCs w:val="32"/>
          <w:rtl/>
          <w:lang w:val="en-US"/>
        </w:rPr>
        <w:t xml:space="preserve"> </w:t>
      </w:r>
      <w:r w:rsidRPr="009C16D5">
        <w:rPr>
          <w:rFonts w:ascii="Traditional Arabic" w:hAnsi="Traditional Arabic" w:cs="Traditional Arabic" w:hint="cs"/>
          <w:color w:val="000000"/>
          <w:sz w:val="32"/>
          <w:szCs w:val="32"/>
          <w:rtl/>
          <w:lang w:val="en-US"/>
        </w:rPr>
        <w:t>.. حدثنيه عبد العزيز بن محمد المسكيّ، نا ابن الجنيد، نا سويد عن ابن المبارك عن الأوزاعي</w:t>
      </w:r>
      <w:r>
        <w:rPr>
          <w:rFonts w:ascii="Traditional Arabic" w:hAnsi="Traditional Arabic" w:cs="Traditional Arabic"/>
          <w:color w:val="000000"/>
          <w:sz w:val="32"/>
          <w:szCs w:val="32"/>
          <w:rtl/>
          <w:lang w:val="en-US"/>
        </w:rPr>
        <w:t>»</w:t>
      </w:r>
      <w:r>
        <w:rPr>
          <w:rFonts w:ascii="Traditional Arabic" w:hAnsi="Traditional Arabic" w:cs="Traditional Arabic" w:hint="cs"/>
          <w:color w:val="000000"/>
          <w:sz w:val="32"/>
          <w:szCs w:val="32"/>
          <w:rtl/>
          <w:lang w:val="en-US"/>
        </w:rPr>
        <w:t>.</w:t>
      </w:r>
      <w:r w:rsidRPr="009C16D5">
        <w:rPr>
          <w:rFonts w:ascii="Traditional Arabic" w:hAnsi="Traditional Arabic" w:cs="Traditional Arabic" w:hint="cs"/>
          <w:color w:val="000000"/>
          <w:sz w:val="36"/>
          <w:szCs w:val="36"/>
          <w:rtl/>
          <w:lang w:val="en-US"/>
        </w:rPr>
        <w:t xml:space="preserve"> وهو معضل كما لا يخفى.</w:t>
      </w:r>
    </w:p>
    <w:p w:rsidR="004E58A0" w:rsidRDefault="004E58A0" w:rsidP="004E58A0">
      <w:pPr>
        <w:autoSpaceDE w:val="0"/>
        <w:autoSpaceDN w:val="0"/>
        <w:bidi/>
        <w:adjustRightInd w:val="0"/>
        <w:spacing w:after="0" w:line="240" w:lineRule="auto"/>
        <w:jc w:val="both"/>
        <w:rPr>
          <w:rFonts w:ascii="Traditional Arabic" w:hAnsi="Traditional Arabic" w:cs="Traditional Arabic"/>
          <w:color w:val="000000"/>
          <w:sz w:val="36"/>
          <w:szCs w:val="36"/>
          <w:rtl/>
          <w:lang w:val="en-US"/>
        </w:rPr>
      </w:pPr>
      <w:r w:rsidRPr="009C16D5">
        <w:rPr>
          <w:rFonts w:ascii="Traditional Arabic" w:hAnsi="Traditional Arabic" w:cs="Traditional Arabic" w:hint="cs"/>
          <w:color w:val="000000"/>
          <w:sz w:val="36"/>
          <w:szCs w:val="36"/>
          <w:rtl/>
          <w:lang w:val="en-US"/>
        </w:rPr>
        <w:t>ورواه الإمام ابن بطة من هذا الوجه فقال الإمام ابن القيم في أعلام الموقعين: (5/80):</w:t>
      </w:r>
    </w:p>
    <w:p w:rsidR="004E58A0" w:rsidRPr="009C16D5" w:rsidRDefault="004E58A0" w:rsidP="004E58A0">
      <w:pPr>
        <w:autoSpaceDE w:val="0"/>
        <w:autoSpaceDN w:val="0"/>
        <w:bidi/>
        <w:adjustRightInd w:val="0"/>
        <w:spacing w:after="0" w:line="240" w:lineRule="auto"/>
        <w:jc w:val="both"/>
        <w:rPr>
          <w:rFonts w:ascii="Traditional Arabic" w:hAnsi="Traditional Arabic" w:cs="Traditional Arabic"/>
          <w:b/>
          <w:bCs/>
          <w:color w:val="000000"/>
          <w:sz w:val="32"/>
          <w:szCs w:val="32"/>
          <w:rtl/>
          <w:lang w:val="en-US"/>
        </w:rPr>
      </w:pPr>
      <w:r w:rsidRPr="009C16D5">
        <w:rPr>
          <w:rFonts w:ascii="Traditional Arabic" w:hAnsi="Traditional Arabic" w:cs="Traditional Arabic" w:hint="cs"/>
          <w:color w:val="000000"/>
          <w:sz w:val="36"/>
          <w:szCs w:val="36"/>
          <w:rtl/>
          <w:lang w:val="en-US"/>
        </w:rPr>
        <w:t xml:space="preserve"> </w:t>
      </w:r>
      <w:r w:rsidRPr="009C16D5">
        <w:rPr>
          <w:rFonts w:ascii="Traditional Arabic" w:hAnsi="Traditional Arabic" w:cs="Traditional Arabic"/>
          <w:b/>
          <w:bCs/>
          <w:color w:val="000000"/>
          <w:sz w:val="32"/>
          <w:szCs w:val="32"/>
          <w:rtl/>
          <w:lang w:val="en-US"/>
        </w:rPr>
        <w:t>«</w:t>
      </w:r>
      <w:r w:rsidRPr="009C16D5">
        <w:rPr>
          <w:rFonts w:ascii="Traditional Arabic" w:hAnsi="Traditional Arabic" w:cs="Traditional Arabic" w:hint="cs"/>
          <w:b/>
          <w:bCs/>
          <w:color w:val="000000"/>
          <w:sz w:val="32"/>
          <w:szCs w:val="32"/>
          <w:rtl/>
          <w:lang w:val="en-US"/>
        </w:rPr>
        <w:t>وروى ابن بطة بإسناده إلى الأوزاعي قال قال رسول الله صلى الله عليه وسلم:</w:t>
      </w:r>
      <w:r w:rsidRPr="009C16D5">
        <w:rPr>
          <w:rFonts w:ascii="Traditional Arabic" w:hAnsi="Traditional Arabic" w:cs="Traditional Arabic"/>
          <w:b/>
          <w:bCs/>
          <w:color w:val="000000"/>
          <w:sz w:val="32"/>
          <w:szCs w:val="32"/>
          <w:rtl/>
          <w:lang w:val="en-US"/>
        </w:rPr>
        <w:t>«</w:t>
      </w:r>
      <w:r w:rsidRPr="009C16D5">
        <w:rPr>
          <w:rFonts w:ascii="Traditional Arabic" w:hAnsi="Traditional Arabic" w:cs="Traditional Arabic" w:hint="cs"/>
          <w:b/>
          <w:bCs/>
          <w:color w:val="000000"/>
          <w:sz w:val="32"/>
          <w:szCs w:val="32"/>
          <w:rtl/>
          <w:lang w:val="en-US"/>
        </w:rPr>
        <w:t>يأتي على الناس زمان يستحلون الربا بالبيع</w:t>
      </w:r>
      <w:r w:rsidRPr="009C16D5">
        <w:rPr>
          <w:rFonts w:ascii="Traditional Arabic" w:hAnsi="Traditional Arabic" w:cs="Traditional Arabic"/>
          <w:b/>
          <w:bCs/>
          <w:color w:val="000000"/>
          <w:sz w:val="32"/>
          <w:szCs w:val="32"/>
          <w:rtl/>
          <w:lang w:val="en-US"/>
        </w:rPr>
        <w:t>»</w:t>
      </w:r>
      <w:r w:rsidRPr="009C16D5">
        <w:rPr>
          <w:rFonts w:ascii="Traditional Arabic" w:hAnsi="Traditional Arabic" w:cs="Traditional Arabic" w:hint="cs"/>
          <w:b/>
          <w:bCs/>
          <w:color w:val="000000"/>
          <w:sz w:val="32"/>
          <w:szCs w:val="32"/>
          <w:rtl/>
          <w:lang w:val="en-US"/>
        </w:rPr>
        <w:t xml:space="preserve"> يعني العينة، وهذا المرسل صالح للاعتضاد به والاستشهاد وإن لم يكن عليه وحده الاعتماد</w:t>
      </w:r>
      <w:r w:rsidRPr="009C16D5">
        <w:rPr>
          <w:rFonts w:ascii="Traditional Arabic" w:hAnsi="Traditional Arabic" w:cs="Traditional Arabic"/>
          <w:b/>
          <w:bCs/>
          <w:color w:val="000000"/>
          <w:sz w:val="32"/>
          <w:szCs w:val="32"/>
          <w:rtl/>
          <w:lang w:val="en-US"/>
        </w:rPr>
        <w:t>»</w:t>
      </w:r>
      <w:r w:rsidRPr="009C16D5">
        <w:rPr>
          <w:rFonts w:ascii="Traditional Arabic" w:hAnsi="Traditional Arabic" w:cs="Traditional Arabic" w:hint="cs"/>
          <w:b/>
          <w:bCs/>
          <w:color w:val="000000"/>
          <w:sz w:val="32"/>
          <w:szCs w:val="32"/>
          <w:rtl/>
          <w:lang w:val="en-US"/>
        </w:rPr>
        <w:t>.</w:t>
      </w:r>
      <w:r w:rsidRPr="009C16D5">
        <w:rPr>
          <w:rFonts w:ascii="Traditional Arabic" w:hAnsi="Traditional Arabic" w:cs="Traditional Arabic" w:hint="cs"/>
          <w:b/>
          <w:bCs/>
          <w:color w:val="000000"/>
          <w:sz w:val="28"/>
          <w:szCs w:val="28"/>
          <w:rtl/>
          <w:lang w:val="en-US"/>
        </w:rPr>
        <w:t xml:space="preserve"> </w:t>
      </w:r>
      <w:r w:rsidRPr="009C16D5">
        <w:rPr>
          <w:rFonts w:ascii="Traditional Arabic" w:hAnsi="Traditional Arabic" w:cs="Traditional Arabic" w:hint="cs"/>
          <w:b/>
          <w:bCs/>
          <w:color w:val="000000"/>
          <w:sz w:val="32"/>
          <w:szCs w:val="32"/>
          <w:rtl/>
          <w:lang w:val="en-US"/>
        </w:rPr>
        <w:t xml:space="preserve"> </w:t>
      </w:r>
    </w:p>
    <w:p w:rsidR="004E58A0" w:rsidRPr="00FE3C1C" w:rsidRDefault="004E58A0" w:rsidP="004E58A0">
      <w:pPr>
        <w:bidi/>
        <w:spacing w:line="240" w:lineRule="auto"/>
        <w:ind w:right="-625"/>
        <w:jc w:val="both"/>
        <w:rPr>
          <w:rFonts w:ascii="Traditional Arabic" w:hAnsi="Traditional Arabic" w:cs="Traditional Arabic"/>
          <w:b/>
          <w:bCs/>
          <w:sz w:val="28"/>
          <w:szCs w:val="28"/>
          <w:rtl/>
        </w:rPr>
      </w:pPr>
      <w:r w:rsidRPr="00AE25AB">
        <w:rPr>
          <w:rFonts w:ascii="Traditional Arabic" w:hAnsi="Traditional Arabic" w:cs="Traditional Arabic" w:hint="cs"/>
          <w:b/>
          <w:bCs/>
          <w:color w:val="000000"/>
          <w:sz w:val="32"/>
          <w:szCs w:val="32"/>
          <w:rtl/>
        </w:rPr>
        <w:t xml:space="preserve">وقال الشيخ مشهور حسن آل سلمان </w:t>
      </w:r>
      <w:r>
        <w:rPr>
          <w:rFonts w:ascii="Traditional Arabic" w:hAnsi="Traditional Arabic" w:cs="Traditional Arabic" w:hint="cs"/>
          <w:color w:val="000000"/>
          <w:sz w:val="36"/>
          <w:szCs w:val="36"/>
          <w:rtl/>
        </w:rPr>
        <w:t>في تحقيقه لإعلام الموقعين لابن القيم والموافقات والاعتصام للشاطبي:</w:t>
      </w:r>
      <w:r>
        <w:rPr>
          <w:rFonts w:ascii="Traditional Arabic" w:hAnsi="Traditional Arabic" w:cs="Traditional Arabic" w:hint="cs"/>
          <w:sz w:val="36"/>
          <w:szCs w:val="36"/>
          <w:rtl/>
        </w:rPr>
        <w:t xml:space="preserve"> </w:t>
      </w:r>
      <w:r w:rsidRPr="00FE3C1C">
        <w:rPr>
          <w:rFonts w:ascii="Traditional Arabic" w:hAnsi="Traditional Arabic" w:cs="Traditional Arabic" w:hint="cs"/>
          <w:b/>
          <w:bCs/>
          <w:sz w:val="28"/>
          <w:szCs w:val="28"/>
          <w:rtl/>
        </w:rPr>
        <w:t>(</w:t>
      </w:r>
      <w:r>
        <w:rPr>
          <w:rFonts w:ascii="Traditional Arabic" w:hAnsi="Traditional Arabic" w:cs="Traditional Arabic"/>
          <w:b/>
          <w:bCs/>
          <w:sz w:val="28"/>
          <w:szCs w:val="28"/>
          <w:rtl/>
        </w:rPr>
        <w:t>أخرجه الخطابي في "غريب الحديث"</w:t>
      </w:r>
      <w:r w:rsidRPr="00FE3C1C">
        <w:rPr>
          <w:rFonts w:ascii="Traditional Arabic" w:hAnsi="Traditional Arabic" w:cs="Traditional Arabic"/>
          <w:b/>
          <w:bCs/>
          <w:sz w:val="28"/>
          <w:szCs w:val="28"/>
          <w:rtl/>
        </w:rPr>
        <w:t>"1/ 218" ثنا عبد العزيز بن محمد المسكي نا ابن الجنيد نا سويد عن ابن المبارك عن الأوزاعي رفعه.وإسناده ضعيف؛ لأنه معضل، الأوزاعي ثقة من أتباع التابعين, رحمه الله تعالى</w:t>
      </w:r>
      <w:r w:rsidRPr="00FE3C1C">
        <w:rPr>
          <w:rFonts w:ascii="Traditional Arabic" w:hAnsi="Traditional Arabic" w:cs="Traditional Arabic" w:hint="cs"/>
          <w:b/>
          <w:bCs/>
          <w:sz w:val="28"/>
          <w:szCs w:val="28"/>
          <w:rtl/>
        </w:rPr>
        <w:t>)</w:t>
      </w:r>
      <w:r w:rsidRPr="00FE3C1C">
        <w:rPr>
          <w:rFonts w:ascii="Traditional Arabic" w:hAnsi="Traditional Arabic" w:cs="Traditional Arabic"/>
          <w:b/>
          <w:bCs/>
          <w:sz w:val="28"/>
          <w:szCs w:val="28"/>
          <w:rtl/>
        </w:rPr>
        <w:t>.</w:t>
      </w:r>
    </w:p>
    <w:p w:rsidR="004E58A0" w:rsidRPr="000200E6" w:rsidRDefault="004E58A0" w:rsidP="004E58A0">
      <w:pPr>
        <w:bidi/>
        <w:spacing w:line="240" w:lineRule="auto"/>
        <w:ind w:right="-625"/>
        <w:jc w:val="both"/>
        <w:rPr>
          <w:rFonts w:ascii="Traditional Arabic" w:hAnsi="Traditional Arabic" w:cs="Traditional Arabic"/>
          <w:sz w:val="36"/>
          <w:szCs w:val="36"/>
          <w:rtl/>
        </w:rPr>
      </w:pPr>
      <w:r w:rsidRPr="009C16D5">
        <w:rPr>
          <w:rFonts w:ascii="Traditional Arabic" w:hAnsi="Traditional Arabic" w:cs="Traditional Arabic" w:hint="cs"/>
          <w:b/>
          <w:bCs/>
          <w:color w:val="000000"/>
          <w:sz w:val="32"/>
          <w:szCs w:val="32"/>
          <w:rtl/>
          <w:lang w:val="en-US"/>
        </w:rPr>
        <w:t>وأما الموقوف</w:t>
      </w:r>
      <w:r>
        <w:rPr>
          <w:rFonts w:ascii="Traditional Arabic" w:hAnsi="Traditional Arabic" w:cs="Traditional Arabic" w:hint="cs"/>
          <w:b/>
          <w:bCs/>
          <w:color w:val="000000"/>
          <w:sz w:val="32"/>
          <w:szCs w:val="32"/>
          <w:rtl/>
          <w:lang w:val="en-US"/>
        </w:rPr>
        <w:t>:</w:t>
      </w:r>
      <w:r w:rsidRPr="000200E6">
        <w:rPr>
          <w:rFonts w:ascii="Traditional Arabic" w:hAnsi="Traditional Arabic" w:cs="Traditional Arabic" w:hint="cs"/>
          <w:color w:val="000000"/>
          <w:sz w:val="36"/>
          <w:szCs w:val="36"/>
          <w:rtl/>
          <w:lang w:val="en-US"/>
        </w:rPr>
        <w:t>فعن ابن عباس رضي الله عنهما</w:t>
      </w:r>
      <w:r>
        <w:rPr>
          <w:rFonts w:ascii="Traditional Arabic" w:hAnsi="Traditional Arabic" w:cs="Traditional Arabic" w:hint="cs"/>
          <w:color w:val="000000"/>
          <w:sz w:val="36"/>
          <w:szCs w:val="36"/>
          <w:rtl/>
        </w:rPr>
        <w:t xml:space="preserve"> أنه قال:</w:t>
      </w:r>
      <w:r w:rsidRPr="000200E6">
        <w:rPr>
          <w:rFonts w:ascii="Traditional Arabic" w:hAnsi="Traditional Arabic" w:cs="Traditional Arabic"/>
          <w:b/>
          <w:bCs/>
          <w:color w:val="000000"/>
          <w:sz w:val="32"/>
          <w:szCs w:val="32"/>
          <w:rtl/>
        </w:rPr>
        <w:t>«قال:</w:t>
      </w:r>
      <w:r w:rsidRPr="000200E6">
        <w:rPr>
          <w:rFonts w:ascii="Traditional Arabic" w:hAnsi="Traditional Arabic" w:cs="Traditional Arabic" w:hint="cs"/>
          <w:b/>
          <w:bCs/>
          <w:color w:val="000000"/>
          <w:sz w:val="32"/>
          <w:szCs w:val="32"/>
          <w:rtl/>
        </w:rPr>
        <w:t xml:space="preserve"> </w:t>
      </w:r>
      <w:r w:rsidRPr="000200E6">
        <w:rPr>
          <w:rFonts w:ascii="Traditional Arabic" w:hAnsi="Traditional Arabic" w:cs="Traditional Arabic"/>
          <w:b/>
          <w:bCs/>
          <w:color w:val="000000"/>
          <w:sz w:val="32"/>
          <w:szCs w:val="32"/>
          <w:rtl/>
        </w:rPr>
        <w:t>يأتي على الناس زمان يستحل فيه خمسة أشياء بخمسة أشياء:</w:t>
      </w:r>
      <w:r w:rsidRPr="000200E6">
        <w:rPr>
          <w:rFonts w:ascii="Traditional Arabic" w:hAnsi="Traditional Arabic" w:cs="Traditional Arabic"/>
          <w:b/>
          <w:bCs/>
          <w:sz w:val="32"/>
          <w:szCs w:val="32"/>
          <w:rtl/>
        </w:rPr>
        <w:t>يستحلون الخمر بأسماء يسمونها بها</w:t>
      </w:r>
      <w:r>
        <w:rPr>
          <w:rFonts w:ascii="Traditional Arabic" w:hAnsi="Traditional Arabic" w:cs="Traditional Arabic" w:hint="cs"/>
          <w:b/>
          <w:bCs/>
          <w:sz w:val="32"/>
          <w:szCs w:val="32"/>
          <w:rtl/>
        </w:rPr>
        <w:t>،</w:t>
      </w:r>
      <w:r w:rsidRPr="000200E6">
        <w:rPr>
          <w:rFonts w:ascii="Traditional Arabic" w:hAnsi="Traditional Arabic" w:cs="Traditional Arabic"/>
          <w:b/>
          <w:bCs/>
          <w:sz w:val="32"/>
          <w:szCs w:val="32"/>
          <w:rtl/>
        </w:rPr>
        <w:t xml:space="preserve"> والسحت بالهدية</w:t>
      </w:r>
      <w:r>
        <w:rPr>
          <w:rFonts w:ascii="Traditional Arabic" w:hAnsi="Traditional Arabic" w:cs="Traditional Arabic" w:hint="cs"/>
          <w:b/>
          <w:bCs/>
          <w:sz w:val="32"/>
          <w:szCs w:val="32"/>
          <w:rtl/>
        </w:rPr>
        <w:t>،</w:t>
      </w:r>
      <w:r w:rsidRPr="000200E6">
        <w:rPr>
          <w:rFonts w:ascii="Traditional Arabic" w:hAnsi="Traditional Arabic" w:cs="Traditional Arabic"/>
          <w:b/>
          <w:bCs/>
          <w:sz w:val="32"/>
          <w:szCs w:val="32"/>
          <w:rtl/>
        </w:rPr>
        <w:t xml:space="preserve"> والقتل بالرهبة</w:t>
      </w:r>
      <w:r>
        <w:rPr>
          <w:rFonts w:ascii="Traditional Arabic" w:hAnsi="Traditional Arabic" w:cs="Traditional Arabic" w:hint="cs"/>
          <w:b/>
          <w:bCs/>
          <w:sz w:val="32"/>
          <w:szCs w:val="32"/>
          <w:rtl/>
        </w:rPr>
        <w:t>،</w:t>
      </w:r>
      <w:r w:rsidRPr="000200E6">
        <w:rPr>
          <w:rFonts w:ascii="Traditional Arabic" w:hAnsi="Traditional Arabic" w:cs="Traditional Arabic"/>
          <w:b/>
          <w:bCs/>
          <w:sz w:val="32"/>
          <w:szCs w:val="32"/>
          <w:rtl/>
        </w:rPr>
        <w:t xml:space="preserve"> والزنا بالنكاح والربا بالبيع</w:t>
      </w:r>
      <w:r>
        <w:rPr>
          <w:rFonts w:ascii="Traditional Arabic" w:hAnsi="Traditional Arabic" w:cs="Traditional Arabic"/>
          <w:b/>
          <w:bCs/>
          <w:sz w:val="32"/>
          <w:szCs w:val="32"/>
          <w:rtl/>
        </w:rPr>
        <w:t>»</w:t>
      </w:r>
      <w:r w:rsidRPr="000200E6">
        <w:rPr>
          <w:rFonts w:ascii="Traditional Arabic" w:hAnsi="Traditional Arabic" w:cs="Traditional Arabic"/>
          <w:b/>
          <w:bCs/>
          <w:sz w:val="32"/>
          <w:szCs w:val="32"/>
          <w:rtl/>
        </w:rPr>
        <w:t>.</w:t>
      </w:r>
      <w:r w:rsidRPr="000200E6">
        <w:rPr>
          <w:rFonts w:ascii="Traditional Arabic" w:hAnsi="Traditional Arabic" w:cs="Traditional Arabic" w:hint="cs"/>
          <w:sz w:val="36"/>
          <w:szCs w:val="36"/>
          <w:rtl/>
        </w:rPr>
        <w:t>عزاه إلى ابن عباس موقوفا جماعة من أهل العلم المحققين كشيخ الإسلام ابن تيمية وابن القيم والشاطبي في آخرين.</w:t>
      </w:r>
    </w:p>
    <w:p w:rsidR="004E58A0" w:rsidRDefault="004E58A0" w:rsidP="004E58A0">
      <w:pPr>
        <w:bidi/>
        <w:spacing w:line="240" w:lineRule="auto"/>
        <w:ind w:right="-625"/>
        <w:jc w:val="both"/>
        <w:rPr>
          <w:rFonts w:ascii="Traditional Arabic" w:hAnsi="Traditional Arabic" w:cs="Traditional Arabic"/>
          <w:b/>
          <w:bCs/>
          <w:sz w:val="32"/>
          <w:szCs w:val="32"/>
          <w:rtl/>
        </w:rPr>
      </w:pPr>
      <w:r w:rsidRPr="000200E6">
        <w:rPr>
          <w:rFonts w:ascii="Traditional Arabic" w:hAnsi="Traditional Arabic" w:cs="Traditional Arabic" w:hint="cs"/>
          <w:b/>
          <w:bCs/>
          <w:color w:val="000000"/>
          <w:sz w:val="32"/>
          <w:szCs w:val="32"/>
          <w:rtl/>
        </w:rPr>
        <w:lastRenderedPageBreak/>
        <w:t>قال ابن تيمية رحمه الله:</w:t>
      </w:r>
      <w:r>
        <w:rPr>
          <w:rFonts w:ascii="Traditional Arabic" w:hAnsi="Traditional Arabic" w:cs="Traditional Arabic"/>
          <w:color w:val="000000"/>
          <w:sz w:val="36"/>
          <w:szCs w:val="36"/>
          <w:rtl/>
        </w:rPr>
        <w:t>«</w:t>
      </w:r>
      <w:r w:rsidRPr="00613A89">
        <w:rPr>
          <w:rFonts w:ascii="Traditional Arabic" w:hAnsi="Traditional Arabic" w:cs="Traditional Arabic"/>
          <w:color w:val="000000"/>
          <w:sz w:val="36"/>
          <w:szCs w:val="36"/>
          <w:rtl/>
        </w:rPr>
        <w:t>وقد جاء حديث آخر يوافق هنا، روي موقوفا على ابن عباس، ومرفوعا إلى النبي صلى الله عليه وسلم،</w:t>
      </w:r>
      <w:r w:rsidRPr="000200E6">
        <w:rPr>
          <w:rFonts w:ascii="Traditional Arabic" w:hAnsi="Traditional Arabic" w:cs="Traditional Arabic"/>
          <w:b/>
          <w:bCs/>
          <w:sz w:val="32"/>
          <w:szCs w:val="32"/>
          <w:rtl/>
        </w:rPr>
        <w:t xml:space="preserve">وهذا الخبر صدق فإن الثلاثة المقدم ذكرها قد </w:t>
      </w:r>
      <w:r>
        <w:rPr>
          <w:rFonts w:ascii="Traditional Arabic" w:hAnsi="Traditional Arabic" w:cs="Traditional Arabic" w:hint="cs"/>
          <w:b/>
          <w:bCs/>
          <w:sz w:val="32"/>
          <w:szCs w:val="32"/>
          <w:rtl/>
        </w:rPr>
        <w:t>ثبتت.</w:t>
      </w:r>
    </w:p>
    <w:p w:rsidR="004E58A0" w:rsidRDefault="004E58A0" w:rsidP="004E58A0">
      <w:pPr>
        <w:bidi/>
        <w:spacing w:line="240" w:lineRule="auto"/>
        <w:ind w:right="-625"/>
        <w:jc w:val="both"/>
        <w:rPr>
          <w:rFonts w:ascii="Traditional Arabic" w:hAnsi="Traditional Arabic" w:cs="Traditional Arabic"/>
          <w:sz w:val="36"/>
          <w:szCs w:val="36"/>
          <w:rtl/>
        </w:rPr>
      </w:pPr>
      <w:r w:rsidRPr="00613A89">
        <w:rPr>
          <w:rFonts w:ascii="Traditional Arabic" w:hAnsi="Traditional Arabic" w:cs="Traditional Arabic"/>
          <w:sz w:val="36"/>
          <w:szCs w:val="36"/>
          <w:rtl/>
        </w:rPr>
        <w:t>وأما استحلال السحت الذي هو العطية للوالي والحاكم والشافع ونحوهم باسم الهدية فهو أظهر من أن يذكر</w:t>
      </w:r>
      <w:r>
        <w:rPr>
          <w:rFonts w:ascii="Traditional Arabic" w:hAnsi="Traditional Arabic" w:cs="Traditional Arabic" w:hint="cs"/>
          <w:sz w:val="36"/>
          <w:szCs w:val="36"/>
          <w:rtl/>
        </w:rPr>
        <w:t>.</w:t>
      </w:r>
      <w:r w:rsidRPr="00613A89">
        <w:rPr>
          <w:rFonts w:ascii="Traditional Arabic" w:hAnsi="Traditional Arabic" w:cs="Traditional Arabic"/>
          <w:sz w:val="36"/>
          <w:szCs w:val="36"/>
          <w:rtl/>
        </w:rPr>
        <w:t>وأما استحلال القتل باسم الإرهاب الذي يسميه ولاة الظلم سياسة وهيبة وأبهة الملك ونحو ذلك فظاهر أيضا</w:t>
      </w:r>
      <w:r>
        <w:rPr>
          <w:rFonts w:ascii="Traditional Arabic" w:hAnsi="Traditional Arabic" w:cs="Traditional Arabic" w:hint="cs"/>
          <w:sz w:val="36"/>
          <w:szCs w:val="36"/>
          <w:rtl/>
        </w:rPr>
        <w:t>.</w:t>
      </w:r>
    </w:p>
    <w:p w:rsidR="004E58A0" w:rsidRDefault="004E58A0" w:rsidP="004E58A0">
      <w:pPr>
        <w:bidi/>
        <w:spacing w:line="240" w:lineRule="auto"/>
        <w:ind w:right="-625"/>
        <w:jc w:val="both"/>
        <w:rPr>
          <w:rFonts w:ascii="Traditional Arabic" w:hAnsi="Traditional Arabic" w:cs="Traditional Arabic"/>
          <w:color w:val="000000"/>
          <w:sz w:val="36"/>
          <w:szCs w:val="36"/>
          <w:rtl/>
          <w:lang w:val="en-US"/>
        </w:rPr>
      </w:pPr>
      <w:r w:rsidRPr="00547D62">
        <w:rPr>
          <w:rFonts w:ascii="Traditional Arabic" w:hAnsi="Traditional Arabic" w:cs="Traditional Arabic" w:hint="cs"/>
          <w:b/>
          <w:bCs/>
          <w:sz w:val="32"/>
          <w:szCs w:val="32"/>
          <w:rtl/>
        </w:rPr>
        <w:t>وإذا كان النبي</w:t>
      </w:r>
      <w:r>
        <w:rPr>
          <w:rFonts w:ascii="Traditional Arabic" w:hAnsi="Traditional Arabic" w:cs="Traditional Arabic" w:hint="cs"/>
          <w:b/>
          <w:bCs/>
          <w:sz w:val="32"/>
          <w:szCs w:val="32"/>
          <w:rtl/>
        </w:rPr>
        <w:t>ّ</w:t>
      </w:r>
      <w:r w:rsidRPr="00547D62">
        <w:rPr>
          <w:rFonts w:ascii="Traditional Arabic" w:hAnsi="Traditional Arabic" w:cs="Traditional Arabic" w:hint="cs"/>
          <w:b/>
          <w:bCs/>
          <w:sz w:val="32"/>
          <w:szCs w:val="32"/>
          <w:rtl/>
        </w:rPr>
        <w:t xml:space="preserve"> صلى الله عليه وسلم أخبر أن</w:t>
      </w:r>
      <w:r>
        <w:rPr>
          <w:rFonts w:ascii="Traditional Arabic" w:hAnsi="Traditional Arabic" w:cs="Traditional Arabic" w:hint="cs"/>
          <w:b/>
          <w:bCs/>
          <w:sz w:val="32"/>
          <w:szCs w:val="32"/>
          <w:rtl/>
        </w:rPr>
        <w:t>ّ</w:t>
      </w:r>
      <w:r w:rsidRPr="00547D62">
        <w:rPr>
          <w:rFonts w:ascii="Traditional Arabic" w:hAnsi="Traditional Arabic" w:cs="Traditional Arabic" w:hint="cs"/>
          <w:b/>
          <w:bCs/>
          <w:sz w:val="32"/>
          <w:szCs w:val="32"/>
          <w:rtl/>
        </w:rPr>
        <w:t>ه سيكون من يستحل الخمر والربا السحت والزنا وغيرها بأسماء أخرى من النبيذ والبيع والهدية والنكاح ومن يستحل الحرير والمعازف</w:t>
      </w:r>
      <w:r>
        <w:rPr>
          <w:rFonts w:ascii="Traditional Arabic" w:hAnsi="Traditional Arabic" w:cs="Traditional Arabic" w:hint="cs"/>
          <w:sz w:val="36"/>
          <w:szCs w:val="36"/>
          <w:rtl/>
        </w:rPr>
        <w:t>.</w:t>
      </w:r>
      <w:r w:rsidRPr="00547D6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فمن المعلوم أن هذا بعينه هو فعل أصحاب الحيل</w:t>
      </w:r>
      <w:r>
        <w:rPr>
          <w:rFonts w:ascii="Traditional Arabic" w:hAnsi="Traditional Arabic" w:cs="Traditional Arabic"/>
          <w:sz w:val="36"/>
          <w:szCs w:val="36"/>
          <w:rtl/>
        </w:rPr>
        <w:t>»</w:t>
      </w:r>
      <w:r>
        <w:rPr>
          <w:rFonts w:ascii="Traditional Arabic" w:hAnsi="Traditional Arabic" w:cs="Traditional Arabic" w:hint="cs"/>
          <w:sz w:val="36"/>
          <w:szCs w:val="36"/>
          <w:rtl/>
        </w:rPr>
        <w:t>.</w:t>
      </w:r>
      <w:r>
        <w:rPr>
          <w:rFonts w:ascii="Traditional Arabic" w:hAnsi="Traditional Arabic" w:cs="Traditional Arabic" w:hint="cs"/>
          <w:color w:val="000000"/>
          <w:sz w:val="36"/>
          <w:szCs w:val="36"/>
          <w:rtl/>
          <w:lang w:val="en-US"/>
        </w:rPr>
        <w:t>بيان الدليل على بطلان التحليل ص69-70)</w:t>
      </w:r>
    </w:p>
    <w:p w:rsidR="004E58A0" w:rsidRPr="00547D62" w:rsidRDefault="004E58A0" w:rsidP="004E58A0">
      <w:pPr>
        <w:bidi/>
        <w:spacing w:line="240" w:lineRule="auto"/>
        <w:ind w:right="-625"/>
        <w:jc w:val="both"/>
        <w:rPr>
          <w:rFonts w:ascii="Traditional Arabic" w:hAnsi="Traditional Arabic" w:cs="Traditional Arabic"/>
          <w:b/>
          <w:bCs/>
          <w:color w:val="C00000"/>
          <w:sz w:val="32"/>
          <w:szCs w:val="32"/>
          <w:rtl/>
          <w:lang w:val="en-US"/>
        </w:rPr>
      </w:pPr>
      <w:r w:rsidRPr="00547D62">
        <w:rPr>
          <w:rFonts w:ascii="Traditional Arabic" w:hAnsi="Traditional Arabic" w:cs="Traditional Arabic" w:hint="cs"/>
          <w:b/>
          <w:bCs/>
          <w:color w:val="C00000"/>
          <w:sz w:val="32"/>
          <w:szCs w:val="32"/>
          <w:rtl/>
          <w:lang w:val="en-US"/>
        </w:rPr>
        <w:t>جزم رحمه الله بأن النبي صلى الله عليه وسلم أخبر بذلك وأن الخبر صدق ولا شك أن</w:t>
      </w:r>
      <w:r>
        <w:rPr>
          <w:rFonts w:ascii="Traditional Arabic" w:hAnsi="Traditional Arabic" w:cs="Traditional Arabic" w:hint="cs"/>
          <w:b/>
          <w:bCs/>
          <w:color w:val="C00000"/>
          <w:sz w:val="32"/>
          <w:szCs w:val="32"/>
          <w:rtl/>
          <w:lang w:val="en-US"/>
        </w:rPr>
        <w:t xml:space="preserve">ه </w:t>
      </w:r>
      <w:r w:rsidRPr="00547D62">
        <w:rPr>
          <w:rFonts w:ascii="Traditional Arabic" w:hAnsi="Traditional Arabic" w:cs="Traditional Arabic" w:hint="cs"/>
          <w:b/>
          <w:bCs/>
          <w:color w:val="C00000"/>
          <w:sz w:val="32"/>
          <w:szCs w:val="32"/>
          <w:rtl/>
          <w:lang w:val="en-US"/>
        </w:rPr>
        <w:t xml:space="preserve">يرى ثبوت ذلك عن النبي عليه السلام. </w:t>
      </w:r>
    </w:p>
    <w:p w:rsidR="004E58A0" w:rsidRPr="00613A89" w:rsidRDefault="004E58A0" w:rsidP="004E58A0">
      <w:pPr>
        <w:bidi/>
        <w:spacing w:line="240" w:lineRule="auto"/>
        <w:ind w:right="-625"/>
        <w:jc w:val="both"/>
        <w:rPr>
          <w:rFonts w:ascii="Traditional Arabic" w:hAnsi="Traditional Arabic" w:cs="Traditional Arabic"/>
          <w:b/>
          <w:bCs/>
          <w:sz w:val="36"/>
          <w:szCs w:val="36"/>
          <w:rtl/>
        </w:rPr>
      </w:pPr>
      <w:r w:rsidRPr="00547D62">
        <w:rPr>
          <w:rFonts w:ascii="Traditional Arabic" w:hAnsi="Traditional Arabic" w:cs="Traditional Arabic" w:hint="cs"/>
          <w:b/>
          <w:bCs/>
          <w:sz w:val="32"/>
          <w:szCs w:val="32"/>
          <w:rtl/>
        </w:rPr>
        <w:t xml:space="preserve">وممن جزم به الإمام الشاطبي رحمه الله </w:t>
      </w:r>
      <w:r>
        <w:rPr>
          <w:rFonts w:ascii="Traditional Arabic" w:hAnsi="Traditional Arabic" w:cs="Traditional Arabic" w:hint="cs"/>
          <w:sz w:val="36"/>
          <w:szCs w:val="36"/>
          <w:rtl/>
        </w:rPr>
        <w:t xml:space="preserve">في كتابه الاعتصام 2/437) الباب </w:t>
      </w:r>
      <w:r w:rsidRPr="00613A89">
        <w:rPr>
          <w:rFonts w:ascii="Traditional Arabic" w:hAnsi="Traditional Arabic" w:cs="Traditional Arabic" w:hint="cs"/>
          <w:sz w:val="36"/>
          <w:szCs w:val="36"/>
          <w:rtl/>
        </w:rPr>
        <w:t>السابع في الابتداع</w:t>
      </w:r>
      <w:r>
        <w:rPr>
          <w:rFonts w:ascii="Traditional Arabic" w:hAnsi="Traditional Arabic" w:cs="Traditional Arabic" w:hint="cs"/>
          <w:sz w:val="36"/>
          <w:szCs w:val="36"/>
          <w:rtl/>
        </w:rPr>
        <w:t>:(</w:t>
      </w:r>
      <w:r w:rsidRPr="00613A89">
        <w:rPr>
          <w:rFonts w:ascii="Traditional Arabic" w:hAnsi="Traditional Arabic" w:cs="Traditional Arabic"/>
          <w:sz w:val="36"/>
          <w:szCs w:val="36"/>
          <w:rtl/>
        </w:rPr>
        <w:t xml:space="preserve">وقد جاء عن ابن عباس رضي الله عنهما موقوفاً قال :"يأتي على الناس زمان يستحل فيه خمسة أشياء : يستحلون الخمر بأسماء يسمونها بها ، والسحت بالهدية، </w:t>
      </w:r>
      <w:r w:rsidRPr="00613A89">
        <w:rPr>
          <w:rFonts w:ascii="Traditional Arabic" w:hAnsi="Traditional Arabic" w:cs="Traditional Arabic"/>
          <w:sz w:val="36"/>
          <w:szCs w:val="36"/>
          <w:u w:val="single"/>
          <w:rtl/>
        </w:rPr>
        <w:t>والقتل بالر</w:t>
      </w:r>
      <w:r w:rsidRPr="00613A89">
        <w:rPr>
          <w:rFonts w:ascii="Traditional Arabic" w:hAnsi="Traditional Arabic" w:cs="Traditional Arabic" w:hint="cs"/>
          <w:sz w:val="36"/>
          <w:szCs w:val="36"/>
          <w:u w:val="single"/>
          <w:rtl/>
        </w:rPr>
        <w:t>ه</w:t>
      </w:r>
      <w:r w:rsidRPr="00613A89">
        <w:rPr>
          <w:rFonts w:ascii="Traditional Arabic" w:hAnsi="Traditional Arabic" w:cs="Traditional Arabic"/>
          <w:sz w:val="36"/>
          <w:szCs w:val="36"/>
          <w:u w:val="single"/>
          <w:rtl/>
        </w:rPr>
        <w:t xml:space="preserve">بة </w:t>
      </w:r>
      <w:r w:rsidRPr="00613A89">
        <w:rPr>
          <w:rFonts w:ascii="Traditional Arabic" w:hAnsi="Traditional Arabic" w:cs="Traditional Arabic"/>
          <w:sz w:val="36"/>
          <w:szCs w:val="36"/>
          <w:rtl/>
        </w:rPr>
        <w:t xml:space="preserve">، والزنا بالنكاح ، والربا بالبيع " ، فإن الثلاثة المذكورة أولاً قد سنت ، وأما السحت الذي هو العطية للوالي والحاكم ونحوهما بإسم الهدية فهو ظاهر ، واستحلال القتل </w:t>
      </w:r>
      <w:r w:rsidRPr="00613A89">
        <w:rPr>
          <w:rFonts w:ascii="Traditional Arabic" w:hAnsi="Traditional Arabic" w:cs="Traditional Arabic"/>
          <w:sz w:val="36"/>
          <w:szCs w:val="36"/>
          <w:u w:val="single"/>
          <w:rtl/>
        </w:rPr>
        <w:t xml:space="preserve">بإسم الإرهاب </w:t>
      </w:r>
      <w:r w:rsidRPr="00613A89">
        <w:rPr>
          <w:rFonts w:ascii="Traditional Arabic" w:hAnsi="Traditional Arabic" w:cs="Traditional Arabic"/>
          <w:sz w:val="36"/>
          <w:szCs w:val="36"/>
          <w:rtl/>
        </w:rPr>
        <w:t>الذي يسميه ولاة الظلم سياسية وأبهة الملك ونحو ذلك ، فظاهر أيضاً، وهو نوع من أنواع شريعة القتل المخترعة</w:t>
      </w:r>
      <w:r w:rsidRPr="00613A89">
        <w:rPr>
          <w:rFonts w:ascii="Traditional Arabic" w:hAnsi="Traditional Arabic" w:cs="Traditional Arabic"/>
          <w:b/>
          <w:bCs/>
          <w:sz w:val="36"/>
          <w:szCs w:val="36"/>
          <w:rtl/>
        </w:rPr>
        <w:t>.</w:t>
      </w:r>
      <w:r w:rsidRPr="00613A89">
        <w:rPr>
          <w:rFonts w:ascii="Traditional Arabic" w:hAnsi="Traditional Arabic" w:cs="Traditional Arabic" w:hint="cs"/>
          <w:b/>
          <w:bCs/>
          <w:sz w:val="36"/>
          <w:szCs w:val="36"/>
          <w:rtl/>
        </w:rPr>
        <w:t xml:space="preserve"> </w:t>
      </w:r>
    </w:p>
    <w:p w:rsidR="004E58A0" w:rsidRPr="00613A89" w:rsidRDefault="004E58A0" w:rsidP="004E58A0">
      <w:pPr>
        <w:bidi/>
        <w:spacing w:line="240" w:lineRule="auto"/>
        <w:ind w:right="-625"/>
        <w:jc w:val="both"/>
        <w:rPr>
          <w:rFonts w:ascii="Traditional Arabic" w:hAnsi="Traditional Arabic" w:cs="Traditional Arabic"/>
          <w:sz w:val="36"/>
          <w:szCs w:val="36"/>
          <w:rtl/>
        </w:rPr>
      </w:pPr>
      <w:r w:rsidRPr="00577714">
        <w:rPr>
          <w:rFonts w:ascii="Traditional Arabic" w:hAnsi="Traditional Arabic" w:cs="Traditional Arabic" w:hint="cs"/>
          <w:b/>
          <w:bCs/>
          <w:sz w:val="32"/>
          <w:szCs w:val="32"/>
          <w:rtl/>
        </w:rPr>
        <w:t>وقال رحمه الله في الموافقات</w:t>
      </w:r>
      <w:r>
        <w:rPr>
          <w:rFonts w:ascii="Traditional Arabic" w:hAnsi="Traditional Arabic" w:cs="Traditional Arabic" w:hint="cs"/>
          <w:b/>
          <w:bCs/>
          <w:sz w:val="32"/>
          <w:szCs w:val="32"/>
          <w:rtl/>
        </w:rPr>
        <w:t>:2/448)</w:t>
      </w:r>
      <w:r w:rsidRPr="00577714">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r w:rsidRPr="00577714">
        <w:rPr>
          <w:rFonts w:ascii="Traditional Arabic" w:hAnsi="Traditional Arabic" w:cs="Traditional Arabic" w:hint="cs"/>
          <w:b/>
          <w:bCs/>
          <w:sz w:val="32"/>
          <w:szCs w:val="32"/>
          <w:rtl/>
        </w:rPr>
        <w:t>النوع الثالث في الموانع</w:t>
      </w:r>
      <w:r>
        <w:rPr>
          <w:rFonts w:ascii="Traditional Arabic" w:hAnsi="Traditional Arabic" w:cs="Traditional Arabic" w:hint="cs"/>
          <w:b/>
          <w:bCs/>
          <w:sz w:val="32"/>
          <w:szCs w:val="32"/>
          <w:rtl/>
        </w:rPr>
        <w:t>):</w:t>
      </w:r>
      <w:r>
        <w:rPr>
          <w:rFonts w:ascii="Traditional Arabic" w:hAnsi="Traditional Arabic" w:cs="Traditional Arabic" w:hint="cs"/>
          <w:color w:val="000000"/>
          <w:sz w:val="36"/>
          <w:szCs w:val="36"/>
          <w:rtl/>
        </w:rPr>
        <w:t>(</w:t>
      </w:r>
      <w:r w:rsidRPr="00613A89">
        <w:rPr>
          <w:rFonts w:ascii="Traditional Arabic" w:hAnsi="Traditional Arabic" w:cs="Traditional Arabic"/>
          <w:color w:val="000000"/>
          <w:sz w:val="36"/>
          <w:szCs w:val="36"/>
          <w:rtl/>
        </w:rPr>
        <w:t>وفي بعض الحديث:</w:t>
      </w:r>
      <w:r>
        <w:rPr>
          <w:rFonts w:ascii="Traditional Arabic" w:hAnsi="Traditional Arabic" w:cs="Traditional Arabic" w:hint="cs"/>
          <w:color w:val="000000"/>
          <w:sz w:val="36"/>
          <w:szCs w:val="36"/>
          <w:rtl/>
        </w:rPr>
        <w:t>(</w:t>
      </w:r>
      <w:r w:rsidRPr="00613A89">
        <w:rPr>
          <w:rFonts w:ascii="Traditional Arabic" w:hAnsi="Traditional Arabic" w:cs="Traditional Arabic"/>
          <w:color w:val="000000"/>
          <w:sz w:val="36"/>
          <w:szCs w:val="36"/>
          <w:rtl/>
        </w:rPr>
        <w:t>يأتي على الناس زمان يستحل فيه خمسة أشياء بخمسة أشياء: يستحلون الخمر بأسماء يسمونها بها، والسحت بالهدية، والقتل بالرهبة، والزنى بالنكاح، والربا بالبيع</w:t>
      </w:r>
      <w:r>
        <w:rPr>
          <w:rFonts w:ascii="Traditional Arabic" w:hAnsi="Traditional Arabic" w:cs="Traditional Arabic" w:hint="cs"/>
          <w:color w:val="000000"/>
          <w:sz w:val="36"/>
          <w:szCs w:val="36"/>
          <w:rtl/>
        </w:rPr>
        <w:t>)</w:t>
      </w:r>
      <w:r>
        <w:rPr>
          <w:rFonts w:ascii="Traditional Arabic" w:hAnsi="Traditional Arabic" w:cs="Traditional Arabic" w:hint="cs"/>
          <w:sz w:val="36"/>
          <w:szCs w:val="36"/>
          <w:rtl/>
        </w:rPr>
        <w:t>.</w:t>
      </w:r>
    </w:p>
    <w:p w:rsidR="004E58A0" w:rsidRPr="00613A89" w:rsidRDefault="004E58A0" w:rsidP="004E58A0">
      <w:pPr>
        <w:bidi/>
        <w:spacing w:line="240" w:lineRule="auto"/>
        <w:ind w:right="-625"/>
        <w:jc w:val="both"/>
        <w:rPr>
          <w:rFonts w:ascii="Traditional Arabic" w:hAnsi="Traditional Arabic" w:cs="Traditional Arabic"/>
          <w:sz w:val="36"/>
          <w:szCs w:val="36"/>
        </w:rPr>
      </w:pPr>
      <w:r w:rsidRPr="00613A89">
        <w:rPr>
          <w:rFonts w:ascii="Traditional Arabic" w:hAnsi="Traditional Arabic" w:cs="Traditional Arabic" w:hint="cs"/>
          <w:sz w:val="36"/>
          <w:szCs w:val="36"/>
          <w:rtl/>
        </w:rPr>
        <w:t xml:space="preserve"> </w:t>
      </w:r>
      <w:r w:rsidRPr="00577714">
        <w:rPr>
          <w:rFonts w:ascii="Traditional Arabic" w:hAnsi="Traditional Arabic" w:cs="Traditional Arabic" w:hint="cs"/>
          <w:b/>
          <w:bCs/>
          <w:sz w:val="32"/>
          <w:szCs w:val="32"/>
          <w:rtl/>
        </w:rPr>
        <w:t>وذكره أيضا في 3/113) (القسم الثاني: مقاصد المكلف):</w:t>
      </w:r>
      <w:r>
        <w:rPr>
          <w:rFonts w:ascii="Traditional Arabic" w:hAnsi="Traditional Arabic" w:cs="Traditional Arabic" w:hint="cs"/>
          <w:sz w:val="36"/>
          <w:szCs w:val="36"/>
          <w:rtl/>
        </w:rPr>
        <w:t xml:space="preserve"> (</w:t>
      </w:r>
      <w:r w:rsidRPr="00613A89">
        <w:rPr>
          <w:rFonts w:ascii="Traditional Arabic" w:hAnsi="Traditional Arabic" w:cs="Traditional Arabic"/>
          <w:sz w:val="36"/>
          <w:szCs w:val="36"/>
          <w:rtl/>
        </w:rPr>
        <w:t xml:space="preserve">ويروى </w:t>
      </w:r>
      <w:r>
        <w:rPr>
          <w:rFonts w:ascii="Traditional Arabic" w:hAnsi="Traditional Arabic" w:cs="Traditional Arabic"/>
          <w:sz w:val="36"/>
          <w:szCs w:val="36"/>
          <w:rtl/>
        </w:rPr>
        <w:t>موقوفًا ع</w:t>
      </w:r>
      <w:r>
        <w:rPr>
          <w:rFonts w:ascii="Traditional Arabic" w:hAnsi="Traditional Arabic" w:cs="Traditional Arabic" w:hint="cs"/>
          <w:sz w:val="36"/>
          <w:szCs w:val="36"/>
          <w:rtl/>
        </w:rPr>
        <w:t>ن</w:t>
      </w:r>
      <w:r w:rsidRPr="00613A89">
        <w:rPr>
          <w:rFonts w:ascii="Traditional Arabic" w:hAnsi="Traditional Arabic" w:cs="Traditional Arabic"/>
          <w:sz w:val="36"/>
          <w:szCs w:val="36"/>
          <w:rtl/>
        </w:rPr>
        <w:t xml:space="preserve"> ابن عباس ومرفوعًا: "يأتي على الناس زمان يستحل فيه خمسة أشياء بخمسة أشياء: يستحلون الخمر بأسماء يسمونها بها، والسحت</w:t>
      </w:r>
      <w:r w:rsidRPr="00613A89">
        <w:rPr>
          <w:rFonts w:ascii="Traditional Arabic" w:hAnsi="Traditional Arabic" w:cs="Traditional Arabic" w:hint="cs"/>
          <w:sz w:val="36"/>
          <w:szCs w:val="36"/>
          <w:rtl/>
        </w:rPr>
        <w:t xml:space="preserve"> </w:t>
      </w:r>
      <w:r w:rsidRPr="00613A89">
        <w:rPr>
          <w:rFonts w:ascii="Traditional Arabic" w:hAnsi="Traditional Arabic" w:cs="Traditional Arabic"/>
          <w:color w:val="000000"/>
          <w:sz w:val="36"/>
          <w:szCs w:val="36"/>
          <w:rtl/>
        </w:rPr>
        <w:t>بالهدية، والقتل بالرهبة، والزنى بالنكاح، والربا بالبيع</w:t>
      </w:r>
      <w:r>
        <w:rPr>
          <w:rFonts w:ascii="Traditional Arabic" w:hAnsi="Traditional Arabic" w:cs="Traditional Arabic" w:hint="cs"/>
          <w:color w:val="000000"/>
          <w:sz w:val="36"/>
          <w:szCs w:val="36"/>
          <w:rtl/>
        </w:rPr>
        <w:t>)</w:t>
      </w:r>
      <w:r w:rsidRPr="00613A8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p>
    <w:p w:rsidR="004E58A0" w:rsidRDefault="004E58A0" w:rsidP="004E58A0">
      <w:pPr>
        <w:bidi/>
        <w:spacing w:line="240" w:lineRule="auto"/>
        <w:ind w:right="-625"/>
        <w:jc w:val="both"/>
        <w:rPr>
          <w:rFonts w:ascii="Traditional Arabic" w:hAnsi="Traditional Arabic" w:cs="Traditional Arabic"/>
          <w:color w:val="000000"/>
          <w:sz w:val="36"/>
          <w:szCs w:val="36"/>
          <w:rtl/>
        </w:rPr>
      </w:pPr>
      <w:r w:rsidRPr="00577714">
        <w:rPr>
          <w:rFonts w:ascii="Traditional Arabic" w:hAnsi="Traditional Arabic" w:cs="Traditional Arabic" w:hint="cs"/>
          <w:b/>
          <w:bCs/>
          <w:sz w:val="36"/>
          <w:szCs w:val="36"/>
          <w:rtl/>
        </w:rPr>
        <w:lastRenderedPageBreak/>
        <w:t>ومن العلماء العلامة ابن القيم رحمه الله (إعلام الموقعين4/529)</w:t>
      </w:r>
      <w:r>
        <w:rPr>
          <w:rFonts w:ascii="Traditional Arabic" w:hAnsi="Traditional Arabic" w:cs="Traditional Arabic" w:hint="cs"/>
          <w:color w:val="000000"/>
          <w:sz w:val="36"/>
          <w:szCs w:val="36"/>
          <w:rtl/>
        </w:rPr>
        <w:t>،(5/80) وقد سبق أن قال في رواية الأوزاعي أنها تصلح للاستشهاد والاعتضاد.</w:t>
      </w:r>
    </w:p>
    <w:p w:rsidR="004E58A0" w:rsidRPr="00AE25AB" w:rsidRDefault="004E58A0" w:rsidP="004E58A0">
      <w:pPr>
        <w:bidi/>
        <w:spacing w:line="240" w:lineRule="auto"/>
        <w:ind w:right="-625"/>
        <w:jc w:val="both"/>
        <w:rPr>
          <w:rFonts w:ascii="Traditional Arabic" w:hAnsi="Traditional Arabic" w:cs="Traditional Arabic"/>
          <w:b/>
          <w:bCs/>
          <w:color w:val="000000"/>
          <w:sz w:val="32"/>
          <w:szCs w:val="32"/>
          <w:rtl/>
        </w:rPr>
      </w:pPr>
      <w:r w:rsidRPr="00AE25AB">
        <w:rPr>
          <w:rFonts w:ascii="Traditional Arabic" w:hAnsi="Traditional Arabic" w:cs="Traditional Arabic" w:hint="cs"/>
          <w:b/>
          <w:bCs/>
          <w:color w:val="000000"/>
          <w:sz w:val="32"/>
          <w:szCs w:val="32"/>
          <w:rtl/>
        </w:rPr>
        <w:t>وصاحب تبصرة الحكام في أصول الأقضية</w:t>
      </w:r>
      <w:r>
        <w:rPr>
          <w:rFonts w:ascii="Traditional Arabic" w:hAnsi="Traditional Arabic" w:cs="Traditional Arabic" w:hint="cs"/>
          <w:b/>
          <w:bCs/>
          <w:color w:val="000000"/>
          <w:sz w:val="32"/>
          <w:szCs w:val="32"/>
          <w:rtl/>
        </w:rPr>
        <w:t>:</w:t>
      </w:r>
      <w:r w:rsidRPr="00AE25AB">
        <w:rPr>
          <w:rFonts w:ascii="Traditional Arabic" w:hAnsi="Traditional Arabic" w:cs="Traditional Arabic" w:hint="cs"/>
          <w:b/>
          <w:bCs/>
          <w:color w:val="000000"/>
          <w:sz w:val="32"/>
          <w:szCs w:val="32"/>
          <w:rtl/>
        </w:rPr>
        <w:t xml:space="preserve"> 1/62).</w:t>
      </w:r>
    </w:p>
    <w:p w:rsidR="004E58A0" w:rsidRPr="00AE25AB" w:rsidRDefault="004E58A0" w:rsidP="004E58A0">
      <w:pPr>
        <w:bidi/>
        <w:spacing w:line="240" w:lineRule="auto"/>
        <w:ind w:right="-625"/>
        <w:jc w:val="both"/>
        <w:rPr>
          <w:rFonts w:ascii="Traditional Arabic" w:hAnsi="Traditional Arabic" w:cs="Traditional Arabic"/>
          <w:b/>
          <w:bCs/>
          <w:color w:val="000000"/>
          <w:sz w:val="32"/>
          <w:szCs w:val="32"/>
          <w:rtl/>
        </w:rPr>
      </w:pPr>
      <w:r w:rsidRPr="00AE25AB">
        <w:rPr>
          <w:rFonts w:ascii="Traditional Arabic" w:hAnsi="Traditional Arabic" w:cs="Traditional Arabic" w:hint="cs"/>
          <w:b/>
          <w:bCs/>
          <w:color w:val="000000"/>
          <w:sz w:val="32"/>
          <w:szCs w:val="32"/>
          <w:rtl/>
        </w:rPr>
        <w:t>وصاحب معين الحكام فيما يتردد بين الأنام1/48).</w:t>
      </w:r>
    </w:p>
    <w:p w:rsidR="004E58A0" w:rsidRDefault="004E58A0" w:rsidP="004E58A0">
      <w:pPr>
        <w:bidi/>
        <w:spacing w:line="240" w:lineRule="auto"/>
        <w:ind w:right="-625"/>
        <w:jc w:val="both"/>
        <w:rPr>
          <w:rFonts w:ascii="Traditional Arabic" w:hAnsi="Traditional Arabic" w:cs="Traditional Arabic"/>
          <w:color w:val="000000"/>
          <w:sz w:val="36"/>
          <w:szCs w:val="36"/>
          <w:rtl/>
        </w:rPr>
      </w:pPr>
      <w:r w:rsidRPr="009B632C">
        <w:rPr>
          <w:rFonts w:ascii="Traditional Arabic" w:hAnsi="Traditional Arabic" w:cs="Traditional Arabic" w:hint="cs"/>
          <w:b/>
          <w:bCs/>
          <w:color w:val="000000"/>
          <w:sz w:val="32"/>
          <w:szCs w:val="32"/>
          <w:rtl/>
        </w:rPr>
        <w:t>وممن جزم به من المتقدمين الإمام الخطابي</w:t>
      </w:r>
      <w:r>
        <w:rPr>
          <w:rFonts w:ascii="Traditional Arabic" w:hAnsi="Traditional Arabic" w:cs="Traditional Arabic" w:hint="cs"/>
          <w:color w:val="000000"/>
          <w:sz w:val="36"/>
          <w:szCs w:val="36"/>
          <w:rtl/>
        </w:rPr>
        <w:t xml:space="preserve"> رحمه الله في غريب الحديث:1/218).</w:t>
      </w:r>
    </w:p>
    <w:p w:rsidR="004E58A0" w:rsidRDefault="004E58A0" w:rsidP="004E58A0">
      <w:pPr>
        <w:bidi/>
        <w:spacing w:line="240" w:lineRule="auto"/>
        <w:ind w:right="-625"/>
        <w:jc w:val="both"/>
        <w:rPr>
          <w:rFonts w:ascii="Traditional Arabic" w:hAnsi="Traditional Arabic" w:cs="Traditional Arabic"/>
          <w:color w:val="000000"/>
          <w:sz w:val="36"/>
          <w:szCs w:val="36"/>
          <w:rtl/>
        </w:rPr>
      </w:pPr>
      <w:r w:rsidRPr="009B632C">
        <w:rPr>
          <w:rFonts w:ascii="Traditional Arabic" w:hAnsi="Traditional Arabic" w:cs="Traditional Arabic" w:hint="cs"/>
          <w:b/>
          <w:bCs/>
          <w:color w:val="000000"/>
          <w:sz w:val="32"/>
          <w:szCs w:val="32"/>
          <w:rtl/>
        </w:rPr>
        <w:t xml:space="preserve">والعلامة محمود بن عمر الزمخشري </w:t>
      </w:r>
      <w:r>
        <w:rPr>
          <w:rFonts w:ascii="Traditional Arabic" w:hAnsi="Traditional Arabic" w:cs="Traditional Arabic" w:hint="cs"/>
          <w:color w:val="000000"/>
          <w:sz w:val="36"/>
          <w:szCs w:val="36"/>
          <w:rtl/>
        </w:rPr>
        <w:t>في الفائق في غريب الحديث: 1/82).</w:t>
      </w:r>
    </w:p>
    <w:p w:rsidR="004E58A0" w:rsidRDefault="004E58A0" w:rsidP="004E58A0">
      <w:pPr>
        <w:bidi/>
        <w:spacing w:line="240" w:lineRule="auto"/>
        <w:ind w:right="-625"/>
        <w:jc w:val="both"/>
        <w:rPr>
          <w:rFonts w:ascii="Traditional Arabic" w:hAnsi="Traditional Arabic" w:cs="Traditional Arabic"/>
          <w:color w:val="000000"/>
          <w:sz w:val="36"/>
          <w:szCs w:val="36"/>
          <w:rtl/>
        </w:rPr>
      </w:pPr>
      <w:r w:rsidRPr="009B632C">
        <w:rPr>
          <w:rFonts w:ascii="Traditional Arabic" w:hAnsi="Traditional Arabic" w:cs="Traditional Arabic" w:hint="cs"/>
          <w:b/>
          <w:bCs/>
          <w:color w:val="000000"/>
          <w:sz w:val="32"/>
          <w:szCs w:val="32"/>
          <w:rtl/>
        </w:rPr>
        <w:t>والعلامة ابن الأثير</w:t>
      </w:r>
      <w:r>
        <w:rPr>
          <w:rFonts w:ascii="Traditional Arabic" w:hAnsi="Traditional Arabic" w:cs="Traditional Arabic" w:hint="cs"/>
          <w:color w:val="000000"/>
          <w:sz w:val="36"/>
          <w:szCs w:val="36"/>
          <w:rtl/>
        </w:rPr>
        <w:t xml:space="preserve"> في النهاية في غريب الحديث والأثر:1/102). </w:t>
      </w:r>
    </w:p>
    <w:p w:rsidR="004E58A0" w:rsidRDefault="004E58A0" w:rsidP="004E58A0">
      <w:pPr>
        <w:bidi/>
        <w:spacing w:line="240" w:lineRule="auto"/>
        <w:ind w:right="-625"/>
        <w:jc w:val="both"/>
        <w:rPr>
          <w:rFonts w:ascii="Traditional Arabic" w:hAnsi="Traditional Arabic" w:cs="Traditional Arabic"/>
          <w:b/>
          <w:bCs/>
          <w:sz w:val="32"/>
          <w:szCs w:val="32"/>
          <w:rtl/>
        </w:rPr>
      </w:pPr>
      <w:r w:rsidRPr="009B632C">
        <w:rPr>
          <w:rFonts w:ascii="Traditional Arabic" w:hAnsi="Traditional Arabic" w:cs="Traditional Arabic" w:hint="cs"/>
          <w:b/>
          <w:bCs/>
          <w:color w:val="000000"/>
          <w:sz w:val="32"/>
          <w:szCs w:val="32"/>
          <w:rtl/>
        </w:rPr>
        <w:t>و</w:t>
      </w:r>
      <w:r w:rsidRPr="009B632C">
        <w:rPr>
          <w:rFonts w:ascii="Traditional Arabic" w:hAnsi="Traditional Arabic" w:cs="Traditional Arabic" w:hint="cs"/>
          <w:b/>
          <w:bCs/>
          <w:sz w:val="32"/>
          <w:szCs w:val="32"/>
          <w:rtl/>
        </w:rPr>
        <w:t xml:space="preserve">ابن الأزرق في </w:t>
      </w:r>
      <w:r w:rsidRPr="009B632C">
        <w:rPr>
          <w:rFonts w:ascii="Traditional Arabic" w:hAnsi="Traditional Arabic" w:cs="Traditional Arabic"/>
          <w:b/>
          <w:bCs/>
          <w:color w:val="000000"/>
          <w:sz w:val="32"/>
          <w:szCs w:val="32"/>
          <w:rtl/>
        </w:rPr>
        <w:t>بدائع السلك في طبائع الملك</w:t>
      </w:r>
      <w:r w:rsidRPr="009B632C">
        <w:rPr>
          <w:rFonts w:ascii="Traditional Arabic" w:hAnsi="Traditional Arabic" w:cs="Traditional Arabic" w:hint="cs"/>
          <w:b/>
          <w:bCs/>
          <w:sz w:val="32"/>
          <w:szCs w:val="32"/>
          <w:rtl/>
        </w:rPr>
        <w:t xml:space="preserve"> باب رعاية السياسة، ص 61:</w:t>
      </w:r>
    </w:p>
    <w:p w:rsidR="004E58A0" w:rsidRDefault="004E58A0" w:rsidP="004E58A0">
      <w:pPr>
        <w:bidi/>
        <w:spacing w:line="240" w:lineRule="auto"/>
        <w:ind w:right="-625"/>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w:t>
      </w:r>
      <w:r w:rsidRPr="009B632C">
        <w:rPr>
          <w:rFonts w:ascii="Traditional Arabic" w:hAnsi="Traditional Arabic" w:cs="Traditional Arabic"/>
          <w:color w:val="000000"/>
          <w:sz w:val="32"/>
          <w:szCs w:val="32"/>
          <w:rtl/>
        </w:rPr>
        <w:t>السياسة الباطلة شرعاً لا تنحصر أمثلتها، ويكفي في التنبيه عليها ما يذكر: المثال الأول: القتل بالرهبة.</w:t>
      </w:r>
      <w:r w:rsidRPr="009B632C">
        <w:rPr>
          <w:rFonts w:ascii="Traditional Arabic" w:hAnsi="Traditional Arabic" w:cs="Traditional Arabic" w:hint="cs"/>
          <w:color w:val="000000"/>
          <w:sz w:val="32"/>
          <w:szCs w:val="32"/>
          <w:rtl/>
        </w:rPr>
        <w:t xml:space="preserve"> </w:t>
      </w:r>
      <w:r w:rsidRPr="009B632C">
        <w:rPr>
          <w:rFonts w:ascii="Traditional Arabic" w:hAnsi="Traditional Arabic" w:cs="Traditional Arabic"/>
          <w:color w:val="000000"/>
          <w:sz w:val="32"/>
          <w:szCs w:val="32"/>
          <w:rtl/>
        </w:rPr>
        <w:t xml:space="preserve">قال إمام الحرمين: هو لضبط الدول والسياسة، من عادات الجبابرة، وما حدث إلا بعد العصر الأول.قلت: وأشد من هذا اعتقاد تحليله، كما ورد الإنذار به في حديث ورد عن ابن عباس رضي الله عنهما مرفوعاً يأتي على الناس زمان يستحل فيه خمسة أشياء، يستحلون الخمر بأسماء يسمونها بها، والسحت بالهدية، والقتل بالرهبة، والزنا بالنكاح، والربا بالبيع.قال ابن تيمية: وهذا الخبر صدق. ثم فسر استحلال القتل </w:t>
      </w:r>
      <w:r w:rsidRPr="009B632C">
        <w:rPr>
          <w:rFonts w:ascii="Traditional Arabic" w:hAnsi="Traditional Arabic" w:cs="Traditional Arabic"/>
          <w:sz w:val="32"/>
          <w:szCs w:val="32"/>
          <w:rtl/>
        </w:rPr>
        <w:t>باسم الإرهاب</w:t>
      </w:r>
      <w:r w:rsidRPr="009B632C">
        <w:rPr>
          <w:rFonts w:ascii="Traditional Arabic" w:hAnsi="Traditional Arabic" w:cs="Traditional Arabic"/>
          <w:color w:val="000000"/>
          <w:sz w:val="32"/>
          <w:szCs w:val="32"/>
          <w:rtl/>
        </w:rPr>
        <w:t>، لأنه هو الذي يسميه ولاة الظلم سياسة، وأبهة للملك</w:t>
      </w:r>
      <w:r>
        <w:rPr>
          <w:rFonts w:ascii="Traditional Arabic" w:hAnsi="Traditional Arabic" w:cs="Traditional Arabic"/>
          <w:color w:val="000000"/>
          <w:sz w:val="32"/>
          <w:szCs w:val="32"/>
          <w:rtl/>
        </w:rPr>
        <w:t>»</w:t>
      </w:r>
      <w:r w:rsidRPr="009B632C">
        <w:rPr>
          <w:rFonts w:ascii="Traditional Arabic" w:hAnsi="Traditional Arabic" w:cs="Traditional Arabic" w:hint="cs"/>
          <w:color w:val="000000"/>
          <w:sz w:val="32"/>
          <w:szCs w:val="32"/>
          <w:rtl/>
        </w:rPr>
        <w:t>.</w:t>
      </w:r>
    </w:p>
    <w:p w:rsidR="004E58A0" w:rsidRDefault="004E58A0" w:rsidP="004E58A0">
      <w:pPr>
        <w:bidi/>
        <w:spacing w:line="240" w:lineRule="auto"/>
        <w:ind w:right="-625"/>
        <w:jc w:val="both"/>
        <w:rPr>
          <w:rFonts w:ascii="Traditional Arabic" w:hAnsi="Traditional Arabic" w:cs="Traditional Arabic"/>
          <w:color w:val="000000"/>
          <w:sz w:val="36"/>
          <w:szCs w:val="36"/>
          <w:rtl/>
        </w:rPr>
      </w:pPr>
      <w:r w:rsidRPr="009B632C">
        <w:rPr>
          <w:rFonts w:ascii="Traditional Arabic" w:hAnsi="Traditional Arabic" w:cs="Traditional Arabic" w:hint="cs"/>
          <w:b/>
          <w:bCs/>
          <w:color w:val="000000"/>
          <w:sz w:val="32"/>
          <w:szCs w:val="32"/>
          <w:rtl/>
        </w:rPr>
        <w:t xml:space="preserve">والعلامة جمال </w:t>
      </w:r>
      <w:r w:rsidRPr="009B632C">
        <w:rPr>
          <w:rFonts w:ascii="Traditional Arabic" w:hAnsi="Traditional Arabic" w:cs="Traditional Arabic"/>
          <w:b/>
          <w:bCs/>
          <w:color w:val="000000"/>
          <w:sz w:val="32"/>
          <w:szCs w:val="32"/>
          <w:rtl/>
        </w:rPr>
        <w:t>الدين القاسمي الدمشقي</w:t>
      </w:r>
      <w:r>
        <w:rPr>
          <w:rFonts w:ascii="Traditional Arabic" w:hAnsi="Traditional Arabic" w:cs="Traditional Arabic" w:hint="cs"/>
          <w:color w:val="000000"/>
          <w:sz w:val="36"/>
          <w:szCs w:val="36"/>
          <w:rtl/>
        </w:rPr>
        <w:t xml:space="preserve"> في قواعد التحديث من فنون مصطلح الحديث, باب العاشرة في فقة الحديث, بحث التحيل على إسقاطه أو قلبه, (ص 260).</w:t>
      </w:r>
    </w:p>
    <w:p w:rsidR="004E58A0" w:rsidRPr="00AE25AB" w:rsidRDefault="004E58A0" w:rsidP="004E58A0">
      <w:pPr>
        <w:bidi/>
        <w:spacing w:line="240" w:lineRule="auto"/>
        <w:ind w:right="-625"/>
        <w:jc w:val="both"/>
        <w:rPr>
          <w:rFonts w:ascii="Traditional Arabic" w:hAnsi="Traditional Arabic" w:cs="Traditional Arabic"/>
          <w:b/>
          <w:bCs/>
          <w:sz w:val="28"/>
          <w:szCs w:val="28"/>
          <w:rtl/>
        </w:rPr>
      </w:pPr>
      <w:r w:rsidRPr="00FE3C1C">
        <w:rPr>
          <w:rFonts w:ascii="Traditional Arabic" w:hAnsi="Traditional Arabic" w:cs="Traditional Arabic" w:hint="cs"/>
          <w:b/>
          <w:bCs/>
          <w:color w:val="000000"/>
          <w:sz w:val="32"/>
          <w:szCs w:val="32"/>
          <w:rtl/>
        </w:rPr>
        <w:t>والعلامة الشيخ بكر في كتابه</w:t>
      </w:r>
      <w:r>
        <w:rPr>
          <w:rFonts w:ascii="Traditional Arabic" w:hAnsi="Traditional Arabic" w:cs="Traditional Arabic" w:hint="cs"/>
          <w:color w:val="000000"/>
          <w:sz w:val="36"/>
          <w:szCs w:val="36"/>
          <w:rtl/>
        </w:rPr>
        <w:t>:</w:t>
      </w:r>
      <w:r w:rsidRPr="00AE25AB">
        <w:rPr>
          <w:rFonts w:ascii="Traditional Arabic" w:hAnsi="Traditional Arabic" w:cs="Traditional Arabic" w:hint="cs"/>
          <w:b/>
          <w:bCs/>
          <w:color w:val="000000"/>
          <w:sz w:val="28"/>
          <w:szCs w:val="28"/>
          <w:rtl/>
        </w:rPr>
        <w:t>(</w:t>
      </w:r>
      <w:r w:rsidRPr="00AE25AB">
        <w:rPr>
          <w:rFonts w:ascii="Traditional Arabic" w:hAnsi="Traditional Arabic" w:cs="Traditional Arabic"/>
          <w:color w:val="000000"/>
          <w:sz w:val="36"/>
          <w:szCs w:val="36"/>
          <w:rtl/>
        </w:rPr>
        <w:t>معجم المناهي اللفظية</w:t>
      </w:r>
      <w:r w:rsidRPr="00AE25AB">
        <w:rPr>
          <w:rFonts w:ascii="Traditional Arabic" w:hAnsi="Traditional Arabic" w:cs="Traditional Arabic" w:hint="cs"/>
          <w:color w:val="000000"/>
          <w:sz w:val="36"/>
          <w:szCs w:val="36"/>
          <w:rtl/>
        </w:rPr>
        <w:t>)،</w:t>
      </w:r>
      <w:r w:rsidRPr="00AE25AB">
        <w:rPr>
          <w:rFonts w:ascii="Traditional Arabic" w:hAnsi="Traditional Arabic" w:cs="Traditional Arabic"/>
          <w:color w:val="000000"/>
          <w:sz w:val="36"/>
          <w:szCs w:val="36"/>
          <w:rtl/>
        </w:rPr>
        <w:t xml:space="preserve"> </w:t>
      </w:r>
      <w:r w:rsidRPr="00AE25AB">
        <w:rPr>
          <w:rFonts w:ascii="Traditional Arabic" w:hAnsi="Traditional Arabic" w:cs="Traditional Arabic" w:hint="cs"/>
          <w:color w:val="000000"/>
          <w:sz w:val="36"/>
          <w:szCs w:val="36"/>
          <w:rtl/>
        </w:rPr>
        <w:t>و(كتاب</w:t>
      </w:r>
      <w:r w:rsidRPr="00AE25AB">
        <w:rPr>
          <w:rFonts w:ascii="Traditional Arabic" w:hAnsi="Traditional Arabic" w:cs="Traditional Arabic"/>
          <w:color w:val="000000"/>
          <w:sz w:val="36"/>
          <w:szCs w:val="36"/>
          <w:rtl/>
        </w:rPr>
        <w:t xml:space="preserve"> الحدود والتعزيرات عند ابن القيم</w:t>
      </w:r>
      <w:r w:rsidRPr="00AE25AB">
        <w:rPr>
          <w:rFonts w:ascii="Traditional Arabic" w:hAnsi="Traditional Arabic" w:cs="Traditional Arabic" w:hint="cs"/>
          <w:color w:val="000000"/>
          <w:sz w:val="36"/>
          <w:szCs w:val="36"/>
          <w:rtl/>
        </w:rPr>
        <w:t>)</w:t>
      </w:r>
      <w:r w:rsidRPr="00AE25AB">
        <w:rPr>
          <w:rFonts w:ascii="Traditional Arabic" w:hAnsi="Traditional Arabic" w:cs="Traditional Arabic"/>
          <w:color w:val="000000"/>
          <w:sz w:val="36"/>
          <w:szCs w:val="36"/>
          <w:rtl/>
        </w:rPr>
        <w:t xml:space="preserve"> </w:t>
      </w:r>
      <w:r w:rsidRPr="00AE25AB">
        <w:rPr>
          <w:rFonts w:ascii="Traditional Arabic" w:hAnsi="Traditional Arabic" w:cs="Traditional Arabic" w:hint="cs"/>
          <w:color w:val="000000"/>
          <w:sz w:val="36"/>
          <w:szCs w:val="36"/>
          <w:rtl/>
        </w:rPr>
        <w:t xml:space="preserve">و(فقه النوازل في المجلد الأول باب </w:t>
      </w:r>
      <w:r w:rsidRPr="00AE25AB">
        <w:rPr>
          <w:rFonts w:ascii="Traditional Arabic" w:hAnsi="Traditional Arabic" w:cs="Traditional Arabic"/>
          <w:sz w:val="36"/>
          <w:szCs w:val="36"/>
          <w:rtl/>
        </w:rPr>
        <w:t>المواضعة في الاصطلاح على خلاف الشريعة</w:t>
      </w:r>
      <w:r w:rsidRPr="00AE25AB">
        <w:rPr>
          <w:rFonts w:ascii="Traditional Arabic" w:hAnsi="Traditional Arabic" w:cs="Traditional Arabic" w:hint="cs"/>
          <w:sz w:val="36"/>
          <w:szCs w:val="36"/>
          <w:rtl/>
        </w:rPr>
        <w:t xml:space="preserve">, من </w:t>
      </w:r>
      <w:r w:rsidRPr="00AE25AB">
        <w:rPr>
          <w:rFonts w:ascii="Traditional Arabic" w:hAnsi="Traditional Arabic" w:cs="Traditional Arabic"/>
          <w:sz w:val="36"/>
          <w:szCs w:val="36"/>
          <w:rtl/>
        </w:rPr>
        <w:t>المبحث الثالث عشر</w:t>
      </w:r>
      <w:r w:rsidRPr="00AE25AB">
        <w:rPr>
          <w:rFonts w:ascii="Traditional Arabic" w:hAnsi="Traditional Arabic" w:cs="Traditional Arabic" w:hint="cs"/>
          <w:sz w:val="36"/>
          <w:szCs w:val="36"/>
          <w:rtl/>
        </w:rPr>
        <w:t xml:space="preserve"> </w:t>
      </w:r>
      <w:r w:rsidRPr="00AE25AB">
        <w:rPr>
          <w:rFonts w:ascii="Traditional Arabic" w:hAnsi="Traditional Arabic" w:cs="Traditional Arabic"/>
          <w:sz w:val="36"/>
          <w:szCs w:val="36"/>
          <w:rtl/>
        </w:rPr>
        <w:t>في أن تغيير</w:t>
      </w:r>
      <w:r w:rsidRPr="00AE25AB">
        <w:rPr>
          <w:rFonts w:ascii="Traditional Arabic" w:hAnsi="Traditional Arabic" w:cs="Traditional Arabic" w:hint="cs"/>
          <w:sz w:val="36"/>
          <w:szCs w:val="36"/>
          <w:rtl/>
        </w:rPr>
        <w:t xml:space="preserve"> </w:t>
      </w:r>
      <w:r w:rsidRPr="00AE25AB">
        <w:rPr>
          <w:rFonts w:ascii="Traditional Arabic" w:hAnsi="Traditional Arabic" w:cs="Traditional Arabic"/>
          <w:sz w:val="36"/>
          <w:szCs w:val="36"/>
          <w:rtl/>
        </w:rPr>
        <w:t>مصطلحات الشريعة</w:t>
      </w:r>
      <w:r w:rsidRPr="00AE25AB">
        <w:rPr>
          <w:rFonts w:ascii="Traditional Arabic" w:hAnsi="Traditional Arabic" w:cs="Traditional Arabic" w:hint="cs"/>
          <w:sz w:val="36"/>
          <w:szCs w:val="36"/>
          <w:rtl/>
        </w:rPr>
        <w:t xml:space="preserve"> </w:t>
      </w:r>
      <w:r w:rsidRPr="00AE25AB">
        <w:rPr>
          <w:rFonts w:ascii="Traditional Arabic" w:hAnsi="Traditional Arabic" w:cs="Traditional Arabic"/>
          <w:sz w:val="36"/>
          <w:szCs w:val="36"/>
          <w:rtl/>
        </w:rPr>
        <w:t>من ضراوة المخالفين لها</w:t>
      </w:r>
      <w:r w:rsidRPr="00AE25AB">
        <w:rPr>
          <w:rFonts w:ascii="Traditional Arabic" w:hAnsi="Traditional Arabic" w:cs="Traditional Arabic" w:hint="cs"/>
          <w:sz w:val="36"/>
          <w:szCs w:val="36"/>
          <w:rtl/>
        </w:rPr>
        <w:t xml:space="preserve"> ص157).</w:t>
      </w:r>
    </w:p>
    <w:p w:rsidR="004E58A0" w:rsidRDefault="004E58A0" w:rsidP="004E58A0">
      <w:pPr>
        <w:bidi/>
        <w:spacing w:line="240" w:lineRule="auto"/>
        <w:ind w:right="-625"/>
        <w:jc w:val="both"/>
        <w:rPr>
          <w:rFonts w:ascii="Traditional Arabic" w:hAnsi="Traditional Arabic" w:cs="Traditional Arabic"/>
          <w:b/>
          <w:bCs/>
          <w:sz w:val="32"/>
          <w:szCs w:val="32"/>
          <w:rtl/>
        </w:rPr>
      </w:pPr>
      <w:r w:rsidRPr="005D62C7">
        <w:rPr>
          <w:rFonts w:ascii="Traditional Arabic" w:hAnsi="Traditional Arabic" w:cs="Traditional Arabic" w:hint="cs"/>
          <w:b/>
          <w:bCs/>
          <w:sz w:val="36"/>
          <w:szCs w:val="36"/>
          <w:u w:val="single"/>
          <w:rtl/>
        </w:rPr>
        <w:t>وخلاصة القول:</w:t>
      </w:r>
    </w:p>
    <w:p w:rsidR="004E58A0" w:rsidRDefault="004E58A0" w:rsidP="004E58A0">
      <w:pPr>
        <w:bidi/>
        <w:spacing w:line="240" w:lineRule="auto"/>
        <w:ind w:right="-625"/>
        <w:jc w:val="both"/>
        <w:rPr>
          <w:rFonts w:ascii="Traditional Arabic" w:hAnsi="Traditional Arabic" w:cs="Traditional Arabic"/>
          <w:sz w:val="32"/>
          <w:szCs w:val="32"/>
          <w:rtl/>
        </w:rPr>
      </w:pPr>
      <w:r w:rsidRPr="0097480C">
        <w:rPr>
          <w:rFonts w:ascii="Traditional Arabic" w:hAnsi="Traditional Arabic" w:cs="Traditional Arabic" w:hint="cs"/>
          <w:sz w:val="32"/>
          <w:szCs w:val="32"/>
          <w:rtl/>
        </w:rPr>
        <w:t xml:space="preserve">قد جزم كثير من أهل العلم ممن ذكرناهم ومن لم نذكرهم معنى هذا الحديث وعزوه إلى النبي صلى الله عليه وسلم، فهل الشيخان (أمل،وشبلي) قائلان:أن </w:t>
      </w:r>
      <w:r>
        <w:rPr>
          <w:rFonts w:ascii="Traditional Arabic" w:hAnsi="Traditional Arabic" w:cs="Traditional Arabic" w:hint="cs"/>
          <w:sz w:val="32"/>
          <w:szCs w:val="32"/>
          <w:rtl/>
        </w:rPr>
        <w:t xml:space="preserve">هؤلاء </w:t>
      </w:r>
      <w:r w:rsidRPr="0097480C">
        <w:rPr>
          <w:rFonts w:ascii="Traditional Arabic" w:hAnsi="Traditional Arabic" w:cs="Traditional Arabic" w:hint="cs"/>
          <w:sz w:val="32"/>
          <w:szCs w:val="32"/>
          <w:rtl/>
        </w:rPr>
        <w:t xml:space="preserve">افتروا على النّبي صلى الله عليه وسلم هذا الحديث ووضعوه؟ فإن كان هؤلاء هم الواضعون فكيف يكون الشيخ حسن محمود تكر هو الواضع؟ </w:t>
      </w:r>
    </w:p>
    <w:p w:rsidR="004E58A0" w:rsidRDefault="004E58A0" w:rsidP="004E58A0">
      <w:pPr>
        <w:bidi/>
        <w:spacing w:line="240" w:lineRule="auto"/>
        <w:ind w:right="-625"/>
        <w:jc w:val="both"/>
        <w:rPr>
          <w:rFonts w:ascii="Traditional Arabic" w:hAnsi="Traditional Arabic" w:cs="Traditional Arabic"/>
          <w:sz w:val="32"/>
          <w:szCs w:val="32"/>
          <w:rtl/>
        </w:rPr>
      </w:pPr>
      <w:r w:rsidRPr="0097480C">
        <w:rPr>
          <w:rFonts w:ascii="Traditional Arabic" w:hAnsi="Traditional Arabic" w:cs="Traditional Arabic" w:hint="cs"/>
          <w:sz w:val="32"/>
          <w:szCs w:val="32"/>
          <w:rtl/>
        </w:rPr>
        <w:lastRenderedPageBreak/>
        <w:t>وعلى أي</w:t>
      </w:r>
      <w:r>
        <w:rPr>
          <w:rFonts w:ascii="Traditional Arabic" w:hAnsi="Traditional Arabic" w:cs="Traditional Arabic" w:hint="cs"/>
          <w:sz w:val="32"/>
          <w:szCs w:val="32"/>
          <w:rtl/>
        </w:rPr>
        <w:t>ّ</w:t>
      </w:r>
      <w:r w:rsidRPr="0097480C">
        <w:rPr>
          <w:rFonts w:ascii="Traditional Arabic" w:hAnsi="Traditional Arabic" w:cs="Traditional Arabic" w:hint="cs"/>
          <w:sz w:val="32"/>
          <w:szCs w:val="32"/>
          <w:rtl/>
        </w:rPr>
        <w:t xml:space="preserve"> حال فليتب المذكوران ومن يطبّل معهم من القول بوضع الشيخ حسن تكر هذا الحديث قبل أن أخرج الأحاديث الأخرى وإلا فالفرية والبهتان المكشوف والمغرض في آن واحد.</w:t>
      </w:r>
    </w:p>
    <w:p w:rsidR="004E58A0" w:rsidRDefault="004E58A0" w:rsidP="004E58A0">
      <w:pPr>
        <w:bidi/>
        <w:spacing w:line="240" w:lineRule="auto"/>
        <w:ind w:right="-625"/>
        <w:jc w:val="both"/>
        <w:rPr>
          <w:rFonts w:ascii="Traditional Arabic" w:hAnsi="Traditional Arabic" w:cs="Traditional Arabic"/>
          <w:sz w:val="32"/>
          <w:szCs w:val="32"/>
          <w:rtl/>
        </w:rPr>
      </w:pPr>
      <w:r w:rsidRPr="0097480C">
        <w:rPr>
          <w:rFonts w:ascii="Traditional Arabic" w:hAnsi="Traditional Arabic" w:cs="Traditional Arabic" w:hint="cs"/>
          <w:sz w:val="32"/>
          <w:szCs w:val="32"/>
          <w:rtl/>
        </w:rPr>
        <w:t>أرجو من الإخوة الذين هم في بلد المذكورين ومن يقدر على الاتصال بهم المطالبة بذلك</w:t>
      </w:r>
      <w:r>
        <w:rPr>
          <w:rFonts w:ascii="Traditional Arabic" w:hAnsi="Traditional Arabic" w:cs="Traditional Arabic" w:hint="cs"/>
          <w:sz w:val="32"/>
          <w:szCs w:val="32"/>
          <w:rtl/>
        </w:rPr>
        <w:t>.</w:t>
      </w:r>
    </w:p>
    <w:p w:rsidR="004E58A0" w:rsidRPr="0097480C" w:rsidRDefault="004E58A0" w:rsidP="004E58A0">
      <w:pPr>
        <w:bidi/>
        <w:spacing w:line="240" w:lineRule="auto"/>
        <w:ind w:right="-625"/>
        <w:jc w:val="both"/>
        <w:rPr>
          <w:rFonts w:ascii="Traditional Arabic" w:hAnsi="Traditional Arabic" w:cs="Traditional Arabic"/>
          <w:sz w:val="32"/>
          <w:szCs w:val="32"/>
          <w:rtl/>
        </w:rPr>
      </w:pPr>
      <w:r w:rsidRPr="0097480C">
        <w:rPr>
          <w:rFonts w:ascii="Traditional Arabic" w:hAnsi="Traditional Arabic" w:cs="Traditional Arabic" w:hint="cs"/>
          <w:sz w:val="32"/>
          <w:szCs w:val="32"/>
          <w:rtl/>
        </w:rPr>
        <w:t xml:space="preserve">وليعلم الأخ القارئ: أن النزاع بيننا ليس في ثبوت الحديث أو ضعفه بل وضعه وإنما في قولهم في الصحف والدروس والمجالس بوضع الحديث من قبل الشيخ حسن تكر.  </w:t>
      </w:r>
    </w:p>
    <w:p w:rsidR="004E58A0" w:rsidRPr="00FE3C1C" w:rsidRDefault="004E58A0" w:rsidP="004E58A0">
      <w:pPr>
        <w:bidi/>
        <w:spacing w:line="240" w:lineRule="auto"/>
        <w:ind w:right="-625"/>
        <w:jc w:val="both"/>
        <w:rPr>
          <w:rFonts w:ascii="Traditional Arabic" w:hAnsi="Traditional Arabic" w:cs="Traditional Arabic"/>
          <w:b/>
          <w:bCs/>
          <w:sz w:val="36"/>
          <w:szCs w:val="36"/>
          <w:rtl/>
        </w:rPr>
      </w:pPr>
      <w:r w:rsidRPr="00FE3C1C">
        <w:rPr>
          <w:rFonts w:ascii="Traditional Arabic" w:hAnsi="Traditional Arabic" w:cs="Traditional Arabic" w:hint="cs"/>
          <w:b/>
          <w:bCs/>
          <w:sz w:val="36"/>
          <w:szCs w:val="36"/>
          <w:u w:val="single"/>
          <w:rtl/>
        </w:rPr>
        <w:t>معنى الحديث عند أهل العلم.</w:t>
      </w:r>
    </w:p>
    <w:p w:rsidR="004E58A0" w:rsidRDefault="004E58A0" w:rsidP="004E58A0">
      <w:pPr>
        <w:bidi/>
        <w:spacing w:line="240" w:lineRule="auto"/>
        <w:ind w:right="-625"/>
        <w:jc w:val="both"/>
        <w:rPr>
          <w:rFonts w:ascii="Traditional Arabic" w:hAnsi="Traditional Arabic" w:cs="Traditional Arabic"/>
          <w:sz w:val="36"/>
          <w:szCs w:val="36"/>
          <w:rtl/>
        </w:rPr>
      </w:pPr>
      <w:r w:rsidRPr="00FE3C1C">
        <w:rPr>
          <w:rFonts w:ascii="Traditional Arabic" w:hAnsi="Traditional Arabic" w:cs="Traditional Arabic" w:hint="cs"/>
          <w:b/>
          <w:bCs/>
          <w:sz w:val="36"/>
          <w:szCs w:val="36"/>
          <w:rtl/>
        </w:rPr>
        <w:t>(1).</w:t>
      </w:r>
      <w:r w:rsidRPr="001C715A">
        <w:rPr>
          <w:rFonts w:ascii="Traditional Arabic" w:hAnsi="Traditional Arabic" w:cs="Traditional Arabic" w:hint="cs"/>
          <w:b/>
          <w:bCs/>
          <w:sz w:val="32"/>
          <w:szCs w:val="32"/>
          <w:rtl/>
        </w:rPr>
        <w:t>يقول الإمام الخطابي رحمه الله:</w:t>
      </w:r>
    </w:p>
    <w:p w:rsidR="004E58A0" w:rsidRDefault="004E58A0" w:rsidP="004E58A0">
      <w:pPr>
        <w:bidi/>
        <w:spacing w:line="240" w:lineRule="auto"/>
        <w:ind w:right="-625"/>
        <w:jc w:val="both"/>
        <w:rPr>
          <w:rFonts w:ascii="Traditional Arabic" w:hAnsi="Traditional Arabic" w:cs="Traditional Arabic"/>
          <w:sz w:val="36"/>
          <w:szCs w:val="36"/>
          <w:rtl/>
        </w:rPr>
      </w:pPr>
      <w:r>
        <w:rPr>
          <w:rFonts w:ascii="Traditional Arabic" w:hAnsi="Traditional Arabic" w:cs="Traditional Arabic" w:hint="cs"/>
          <w:sz w:val="36"/>
          <w:szCs w:val="36"/>
          <w:rtl/>
        </w:rPr>
        <w:t>(أصل البخس النقصان قال الله تعالى:</w:t>
      </w:r>
      <w:r>
        <w:rPr>
          <w:rFonts w:ascii="Traditional Arabic" w:hAnsi="Traditional Arabic" w:cs="Traditional Arabic"/>
          <w:sz w:val="36"/>
          <w:szCs w:val="36"/>
          <w:rtl/>
        </w:rPr>
        <w:t>﴿</w:t>
      </w:r>
      <w:r>
        <w:rPr>
          <w:rFonts w:ascii="Traditional Arabic" w:hAnsi="Traditional Arabic" w:cs="Traditional Arabic" w:hint="cs"/>
          <w:sz w:val="36"/>
          <w:szCs w:val="36"/>
          <w:rtl/>
        </w:rPr>
        <w:t>وشروه بثمن بخس</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وإنما أريد به المكس، وما يأخذه الولاة باسم العشر ويتأولون فيه معنى الزكاة والصدقات وهو مكس وظلم وقد قال صلى الله عليه وسلم: (لا يدخل الجنة صاحب مكس). وأصل المكس النقصان، يقال: مكسني حقي وبخسني ومنه أخذ المكاس في البيع ..وقوله:(السحت بالهدية):أي الرشوة في الحكم والشهادات وما أشبهها من الأمور اللازمة لأهلها الواجب عليهم القيام بها.(والقتل بالموعظة): أن يقتل البريء ليتّعظ به العامة) اهـ.</w:t>
      </w:r>
    </w:p>
    <w:p w:rsidR="004E58A0" w:rsidRDefault="004E58A0" w:rsidP="004E58A0">
      <w:pPr>
        <w:bidi/>
        <w:spacing w:line="240" w:lineRule="auto"/>
        <w:ind w:right="-625"/>
        <w:jc w:val="both"/>
        <w:rPr>
          <w:rFonts w:ascii="Traditional Arabic" w:hAnsi="Traditional Arabic" w:cs="Traditional Arabic"/>
          <w:sz w:val="36"/>
          <w:szCs w:val="36"/>
          <w:rtl/>
        </w:rPr>
      </w:pPr>
      <w:r>
        <w:rPr>
          <w:rFonts w:ascii="Traditional Arabic" w:hAnsi="Traditional Arabic" w:cs="Traditional Arabic" w:hint="cs"/>
          <w:sz w:val="36"/>
          <w:szCs w:val="36"/>
          <w:rtl/>
        </w:rPr>
        <w:t>(2).</w:t>
      </w:r>
      <w:r w:rsidRPr="001C715A">
        <w:rPr>
          <w:rFonts w:ascii="Traditional Arabic" w:hAnsi="Traditional Arabic" w:cs="Traditional Arabic" w:hint="cs"/>
          <w:b/>
          <w:bCs/>
          <w:sz w:val="32"/>
          <w:szCs w:val="32"/>
          <w:rtl/>
        </w:rPr>
        <w:t>وقال العلامة الزمخشري رحمه الله:</w:t>
      </w:r>
      <w:r>
        <w:rPr>
          <w:rFonts w:ascii="Traditional Arabic" w:hAnsi="Traditional Arabic" w:cs="Traditional Arabic" w:hint="cs"/>
          <w:sz w:val="36"/>
          <w:szCs w:val="36"/>
          <w:rtl/>
        </w:rPr>
        <w:t>(المراد بالبخس المكس، لأنّ معنى كل واحد منهما النقصان..</w:t>
      </w:r>
    </w:p>
    <w:p w:rsidR="004E58A0" w:rsidRDefault="004E58A0" w:rsidP="004E58A0">
      <w:pPr>
        <w:bidi/>
        <w:spacing w:line="240" w:lineRule="auto"/>
        <w:ind w:right="-625"/>
        <w:jc w:val="both"/>
        <w:rPr>
          <w:rFonts w:ascii="Traditional Arabic" w:hAnsi="Traditional Arabic" w:cs="Traditional Arabic"/>
          <w:sz w:val="36"/>
          <w:szCs w:val="36"/>
          <w:rtl/>
        </w:rPr>
      </w:pPr>
      <w:r>
        <w:rPr>
          <w:rFonts w:ascii="Traditional Arabic" w:hAnsi="Traditional Arabic" w:cs="Traditional Arabic" w:hint="cs"/>
          <w:sz w:val="36"/>
          <w:szCs w:val="36"/>
          <w:rtl/>
        </w:rPr>
        <w:t>والمعنى: أنه يؤخذ المكس باسم العشر يتأوّل فيه معنى الزكاة وهو ظلم.والسحت: أي الرشوة في الحكم والشهادات والشفاعات وغيرها باسم الهدية.ويقتل من لا تحلّ الشريعة قتله ليتعظ به العامة).</w:t>
      </w:r>
    </w:p>
    <w:p w:rsidR="004E58A0" w:rsidRDefault="004E58A0" w:rsidP="004E58A0">
      <w:pPr>
        <w:bidi/>
        <w:spacing w:line="240" w:lineRule="auto"/>
        <w:ind w:right="-625"/>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ابن الأثير رحمه الله:(البخس ما يأخذه الولاة باسم العشر والمكوس يتأولون فيه الزكاة والصدقة). </w:t>
      </w:r>
    </w:p>
    <w:p w:rsidR="004E58A0" w:rsidRDefault="004E58A0" w:rsidP="004E58A0">
      <w:pPr>
        <w:bidi/>
        <w:spacing w:line="240" w:lineRule="auto"/>
        <w:ind w:right="-625"/>
        <w:jc w:val="both"/>
        <w:rPr>
          <w:rFonts w:ascii="Traditional Arabic" w:hAnsi="Traditional Arabic" w:cs="Traditional Arabic"/>
          <w:b/>
          <w:bCs/>
          <w:sz w:val="28"/>
          <w:szCs w:val="28"/>
          <w:rtl/>
        </w:rPr>
      </w:pPr>
      <w:r>
        <w:rPr>
          <w:rFonts w:ascii="Traditional Arabic" w:hAnsi="Traditional Arabic" w:cs="Traditional Arabic" w:hint="cs"/>
          <w:b/>
          <w:bCs/>
          <w:sz w:val="32"/>
          <w:szCs w:val="32"/>
          <w:rtl/>
        </w:rPr>
        <w:t>الخاتمة</w:t>
      </w:r>
      <w:r w:rsidRPr="00343ABC">
        <w:rPr>
          <w:rFonts w:ascii="Traditional Arabic" w:hAnsi="Traditional Arabic" w:cs="Traditional Arabic" w:hint="cs"/>
          <w:b/>
          <w:bCs/>
          <w:sz w:val="32"/>
          <w:szCs w:val="32"/>
          <w:rtl/>
        </w:rPr>
        <w:t>: أن القتل بالموعظة هو القتل بالإرهاب نفسه عند أهل العلم.</w:t>
      </w:r>
      <w:r w:rsidRPr="00AE25AB">
        <w:rPr>
          <w:rFonts w:ascii="Traditional Arabic" w:hAnsi="Traditional Arabic" w:cs="Traditional Arabic" w:hint="cs"/>
          <w:b/>
          <w:bCs/>
          <w:sz w:val="28"/>
          <w:szCs w:val="28"/>
          <w:rtl/>
        </w:rPr>
        <w:t xml:space="preserve"> </w:t>
      </w:r>
    </w:p>
    <w:p w:rsidR="004E58A0" w:rsidRPr="00AE25AB" w:rsidRDefault="004E58A0" w:rsidP="004E58A0">
      <w:pPr>
        <w:bidi/>
        <w:spacing w:line="240" w:lineRule="auto"/>
        <w:ind w:right="-625"/>
        <w:jc w:val="both"/>
        <w:rPr>
          <w:rFonts w:ascii="Traditional Arabic" w:hAnsi="Traditional Arabic" w:cs="Traditional Arabic"/>
          <w:b/>
          <w:bCs/>
          <w:sz w:val="28"/>
          <w:szCs w:val="28"/>
          <w:rtl/>
        </w:rPr>
      </w:pPr>
      <w:r w:rsidRPr="00AE25AB">
        <w:rPr>
          <w:rFonts w:ascii="Traditional Arabic" w:hAnsi="Traditional Arabic" w:cs="Traditional Arabic" w:hint="cs"/>
          <w:b/>
          <w:bCs/>
          <w:sz w:val="28"/>
          <w:szCs w:val="28"/>
          <w:rtl/>
        </w:rPr>
        <w:t>والله أعلم وعليه التكلان.</w:t>
      </w:r>
    </w:p>
    <w:p w:rsidR="004E58A0" w:rsidRPr="00AE25AB" w:rsidRDefault="00EA333D" w:rsidP="00EA333D">
      <w:pPr>
        <w:bidi/>
        <w:spacing w:line="240" w:lineRule="auto"/>
        <w:ind w:right="-625"/>
        <w:jc w:val="both"/>
        <w:rPr>
          <w:rFonts w:ascii="Traditional Arabic" w:hAnsi="Traditional Arabic" w:cs="Traditional Arabic"/>
          <w:b/>
          <w:bCs/>
          <w:color w:val="FF0000"/>
          <w:sz w:val="28"/>
          <w:szCs w:val="28"/>
          <w:rtl/>
        </w:rPr>
      </w:pPr>
      <w:r>
        <w:rPr>
          <w:rFonts w:ascii="Traditional Arabic" w:hAnsi="Traditional Arabic" w:cs="Traditional Arabic" w:hint="cs"/>
          <w:b/>
          <w:bCs/>
          <w:color w:val="FF0000"/>
          <w:sz w:val="28"/>
          <w:szCs w:val="28"/>
          <w:rtl/>
        </w:rPr>
        <w:t xml:space="preserve">الكاتب/ أحمد عرتن </w:t>
      </w:r>
      <w:bookmarkStart w:id="0" w:name="_GoBack"/>
      <w:bookmarkEnd w:id="0"/>
      <w:r w:rsidR="004E58A0" w:rsidRPr="00AE25AB">
        <w:rPr>
          <w:rFonts w:ascii="Traditional Arabic" w:hAnsi="Traditional Arabic" w:cs="Traditional Arabic" w:hint="cs"/>
          <w:b/>
          <w:bCs/>
          <w:color w:val="FF0000"/>
          <w:sz w:val="28"/>
          <w:szCs w:val="28"/>
          <w:rtl/>
        </w:rPr>
        <w:t xml:space="preserve"> </w:t>
      </w:r>
    </w:p>
    <w:p w:rsidR="00480795" w:rsidRDefault="005D17F2"/>
    <w:sectPr w:rsidR="00480795" w:rsidSect="00204FF1">
      <w:footerReference w:type="default" r:id="rId7"/>
      <w:pgSz w:w="11906" w:h="16838"/>
      <w:pgMar w:top="1440" w:right="1800" w:bottom="1440" w:left="180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7F2" w:rsidRDefault="005D17F2">
      <w:pPr>
        <w:spacing w:after="0" w:line="240" w:lineRule="auto"/>
      </w:pPr>
      <w:r>
        <w:separator/>
      </w:r>
    </w:p>
  </w:endnote>
  <w:endnote w:type="continuationSeparator" w:id="0">
    <w:p w:rsidR="005D17F2" w:rsidRDefault="005D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328"/>
      <w:docPartObj>
        <w:docPartGallery w:val="Page Numbers (Bottom of Page)"/>
        <w:docPartUnique/>
      </w:docPartObj>
    </w:sdtPr>
    <w:sdtEndPr/>
    <w:sdtContent>
      <w:p w:rsidR="00AE25AB" w:rsidRDefault="004E58A0">
        <w:pPr>
          <w:pStyle w:val="Footer"/>
          <w:jc w:val="center"/>
        </w:pPr>
        <w:r>
          <w:fldChar w:fldCharType="begin"/>
        </w:r>
        <w:r>
          <w:instrText xml:space="preserve"> PAGE   \* MERGEFORMAT </w:instrText>
        </w:r>
        <w:r>
          <w:fldChar w:fldCharType="separate"/>
        </w:r>
        <w:r w:rsidR="00EA333D" w:rsidRPr="00EA333D">
          <w:rPr>
            <w:rFonts w:cs="Calibri"/>
            <w:noProof/>
            <w:lang w:val="ar-SA"/>
          </w:rPr>
          <w:t>5</w:t>
        </w:r>
        <w:r>
          <w:rPr>
            <w:rFonts w:cs="Calibri"/>
            <w:noProof/>
            <w:lang w:val="ar-SA"/>
          </w:rPr>
          <w:fldChar w:fldCharType="end"/>
        </w:r>
      </w:p>
    </w:sdtContent>
  </w:sdt>
  <w:p w:rsidR="00AE25AB" w:rsidRDefault="005D1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7F2" w:rsidRDefault="005D17F2">
      <w:pPr>
        <w:spacing w:after="0" w:line="240" w:lineRule="auto"/>
      </w:pPr>
      <w:r>
        <w:separator/>
      </w:r>
    </w:p>
  </w:footnote>
  <w:footnote w:type="continuationSeparator" w:id="0">
    <w:p w:rsidR="005D17F2" w:rsidRDefault="005D1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A0"/>
    <w:rsid w:val="00457328"/>
    <w:rsid w:val="004E58A0"/>
    <w:rsid w:val="00533D38"/>
    <w:rsid w:val="005D17F2"/>
    <w:rsid w:val="00EA33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58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5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58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2011-12-19T20:00:00Z</cp:lastPrinted>
  <dcterms:created xsi:type="dcterms:W3CDTF">2011-12-19T19:59:00Z</dcterms:created>
  <dcterms:modified xsi:type="dcterms:W3CDTF">2011-12-19T20:50:00Z</dcterms:modified>
</cp:coreProperties>
</file>